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22B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5A22E15A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072C236C" w14:textId="77777777" w:rsidR="006F4FE5" w:rsidRPr="0055313E" w:rsidRDefault="006F4FE5" w:rsidP="006F4FE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65A69BCF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45A1">
              <w:rPr>
                <w:rFonts w:ascii="Times New Roman" w:hAnsi="Times New Roman" w:cs="Times New Roman"/>
                <w:sz w:val="24"/>
                <w:szCs w:val="24"/>
              </w:rPr>
              <w:t>Referat Organizacyjny</w:t>
            </w:r>
            <w:r w:rsidR="0060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62B944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634325E5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Stanowisko </w:t>
            </w:r>
            <w:r w:rsidR="006761E7">
              <w:rPr>
                <w:rFonts w:ascii="Times New Roman" w:hAnsi="Times New Roman" w:cs="Times New Roman"/>
                <w:sz w:val="24"/>
                <w:szCs w:val="24"/>
              </w:rPr>
              <w:t>ds. elektronicznego zarządzania dokumentacją EZD.</w:t>
            </w:r>
          </w:p>
          <w:p w14:paraId="64500F00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75790338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3C45A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47F6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6F4FE5" w:rsidRPr="0055313E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657B57D6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3C45A1"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  <w:p w14:paraId="1FD2986A" w14:textId="12E100E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747F68">
              <w:rPr>
                <w:rFonts w:ascii="Times New Roman" w:hAnsi="Times New Roman" w:cs="Times New Roman"/>
                <w:sz w:val="24"/>
                <w:szCs w:val="24"/>
              </w:rPr>
              <w:t xml:space="preserve">Sekretarz </w:t>
            </w:r>
            <w:r w:rsidR="003C45A1">
              <w:rPr>
                <w:rFonts w:ascii="Times New Roman" w:hAnsi="Times New Roman" w:cs="Times New Roman"/>
                <w:sz w:val="24"/>
                <w:szCs w:val="24"/>
              </w:rPr>
              <w:t xml:space="preserve">Miasta i </w:t>
            </w:r>
            <w:r w:rsidR="00747F68">
              <w:rPr>
                <w:rFonts w:ascii="Times New Roman" w:hAnsi="Times New Roman" w:cs="Times New Roman"/>
                <w:sz w:val="24"/>
                <w:szCs w:val="24"/>
              </w:rPr>
              <w:t>Gminy</w:t>
            </w:r>
            <w:r w:rsidR="003C45A1">
              <w:rPr>
                <w:rFonts w:ascii="Times New Roman" w:hAnsi="Times New Roman" w:cs="Times New Roman"/>
                <w:sz w:val="24"/>
                <w:szCs w:val="24"/>
              </w:rPr>
              <w:t xml:space="preserve"> Wschowa</w:t>
            </w:r>
          </w:p>
          <w:p w14:paraId="6D2DE38F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5F98FB7C" w14:textId="28D1C96E" w:rsidR="006F4FE5" w:rsidRPr="00601D7F" w:rsidRDefault="006F4FE5" w:rsidP="00601D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FE5" w:rsidRPr="0055313E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DB1E6BE" w14:textId="7777777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8955F" w14:textId="77777777" w:rsidR="00C73921" w:rsidRPr="004937E7" w:rsidRDefault="006F4FE5" w:rsidP="00C739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C73921" w:rsidRPr="00747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C73921">
              <w:rPr>
                <w:rFonts w:ascii="Times New Roman" w:hAnsi="Times New Roman" w:cs="Times New Roman"/>
                <w:bCs/>
                <w:sz w:val="24"/>
                <w:szCs w:val="24"/>
              </w:rPr>
              <w:t>kancelarii</w:t>
            </w:r>
          </w:p>
          <w:p w14:paraId="3CEDF5FE" w14:textId="61571E53" w:rsidR="006F4FE5" w:rsidRPr="006761E7" w:rsidRDefault="006F4FE5" w:rsidP="006761E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2EB7E" w14:textId="40B636CF" w:rsidR="006F4FE5" w:rsidRPr="004937E7" w:rsidRDefault="006F4FE5" w:rsidP="00C7392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747F68" w:rsidRPr="00747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C73921">
              <w:rPr>
                <w:rFonts w:ascii="Times New Roman" w:hAnsi="Times New Roman" w:cs="Times New Roman"/>
                <w:bCs/>
                <w:sz w:val="24"/>
                <w:szCs w:val="24"/>
              </w:rPr>
              <w:t>kancelarii</w:t>
            </w:r>
          </w:p>
          <w:p w14:paraId="5B10E88F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E3962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73ED812E" w14:textId="77777777" w:rsidTr="00DA7D74">
        <w:trPr>
          <w:trHeight w:val="842"/>
        </w:trPr>
        <w:tc>
          <w:tcPr>
            <w:tcW w:w="0" w:type="auto"/>
          </w:tcPr>
          <w:p w14:paraId="494C34CB" w14:textId="4B72FDDE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1) 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administrowanie systemem EZD,</w:t>
            </w:r>
          </w:p>
          <w:p w14:paraId="0B922312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 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zarządzanie kontem i uprawnieniami użytkowników elektronicznego systemu EZD,</w:t>
            </w:r>
          </w:p>
          <w:p w14:paraId="00581C6B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 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 xml:space="preserve">udzielanie wyjaśnień i konsultacji z zakresu posługiwania się systemem EZD oraz zasad archiwizacji dokumentacji elektronicznej, </w:t>
            </w:r>
          </w:p>
          <w:p w14:paraId="4F46F529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 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przeprowadzanie szkoleń, instruktarzy, warsztatów, spotkań informacyjnych dla pracowników Urzędu Miasta i Gminy Wschowa,</w:t>
            </w:r>
          </w:p>
          <w:p w14:paraId="7037F9E3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 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monitorowanie procesu obiegu i archiwizacji dokumentów przez komórki organizacyjne oraz sporządzanie informacji w tym zakresie,</w:t>
            </w:r>
          </w:p>
          <w:p w14:paraId="2E7A7972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 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przyjmowanie dokumentacji archiwalnych z komórek organizacyjnych do Archiwum w systemie EZD oraz ich ewidencja,</w:t>
            </w:r>
          </w:p>
          <w:p w14:paraId="2B91C72F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 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udział w opracowaniu i generowaniu sprawozdań i informacji w ramach systemu EZD, w tym analizowanie niezbędnych do tego danych.</w:t>
            </w:r>
          </w:p>
          <w:p w14:paraId="12931577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 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dbanie o systematyczne aktualizowanie wersji EZD,</w:t>
            </w:r>
          </w:p>
          <w:p w14:paraId="2FAB4355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 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ab/>
              <w:t>integracja systemu EZD z platformą e - PUAP,</w:t>
            </w:r>
          </w:p>
          <w:p w14:paraId="5842EA32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 </w:t>
            </w:r>
            <w:r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bieżąca współpraca z Referatem Informatycznym, </w:t>
            </w:r>
          </w:p>
          <w:p w14:paraId="1A1F6399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 wypracowanie/opracowanie i aktualizowanie niezbędnej dokumentacji dotyczącej elektronicznego obiegu dokumentów, </w:t>
            </w:r>
          </w:p>
          <w:p w14:paraId="413C997B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12) opisywanie, zgłaszanie (do producenta systemu) wad w działaniu systemu,</w:t>
            </w:r>
          </w:p>
          <w:p w14:paraId="4CD8E6AA" w14:textId="77777777" w:rsidR="00787CF3" w:rsidRPr="00787CF3" w:rsidRDefault="00787CF3" w:rsidP="00787CF3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13) podejmowanie innych koniecznych działań usprawniających elektroniczne dokumentowanie przebiegu załatwiania i rozstrzygania spraw.</w:t>
            </w:r>
          </w:p>
          <w:p w14:paraId="288E3E01" w14:textId="0635640F" w:rsidR="00CF1E26" w:rsidRPr="00C3521C" w:rsidRDefault="00CF1E26" w:rsidP="00C3521C">
            <w:pPr>
              <w:autoSpaceDE w:val="0"/>
              <w:autoSpaceDN w:val="0"/>
              <w:adjustRightInd w:val="0"/>
              <w:spacing w:before="120" w:after="120" w:line="276" w:lineRule="auto"/>
              <w:ind w:left="340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</w:p>
        </w:tc>
      </w:tr>
      <w:tr w:rsidR="006F4FE5" w:rsidRPr="0055313E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601D7F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7A610A9A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obowiązujących aktów prawnych z zakresu działania Burmistrza, w tym także wydawanych przez Radę Miejską,</w:t>
            </w:r>
          </w:p>
          <w:p w14:paraId="77E0AB6E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przygotowywaniu projektów uchwał pod obrady Rady Miejskiej oraz Zarządzeń Burmistrza,</w:t>
            </w:r>
          </w:p>
          <w:p w14:paraId="011D93F9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z bezpośrednimi przełożonymi oraz ze Skarbnikiem w zakresie opracowywania projektu budżetu gminy, sprawozdania z jego realizacji oraz dbałość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wydatkowaniu środków publicznych niezbędnych do realizacji zadań wykonywanych na stanowisku,</w:t>
            </w:r>
          </w:p>
          <w:p w14:paraId="66C2786B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ind w:right="1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dbałość o wykonywanie zadań publicznych z uwzględnieniem interesu publicznego oraz indywidualnych interesów obywateli,</w:t>
            </w:r>
          </w:p>
          <w:p w14:paraId="4D928D38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postępowania administracyjnego lub podatkowego oraz przygotowywanie projektów decyzji dotyczących rozstrzygnięć z zakresu działania Burmistrza,</w:t>
            </w:r>
          </w:p>
          <w:p w14:paraId="0A407550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zapewnienie właściwej i terminowej realizacji zadań na stanowisku,</w:t>
            </w:r>
          </w:p>
          <w:p w14:paraId="65E13AFA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uczestniczenie w różnych formach podnoszenia wiedzy i kwalifikacji zawodowych,</w:t>
            </w:r>
          </w:p>
          <w:p w14:paraId="0CA07C83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 zakresie ochrony danych osobowych określonych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przepisach prawa materialnego oraz dokumentacji przetwarzania danych osobowych,</w:t>
            </w:r>
          </w:p>
          <w:p w14:paraId="03D57274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wynikających z przepisów w zakresie tajemnicy skarbowej,</w:t>
            </w:r>
          </w:p>
          <w:p w14:paraId="2E947CD8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obowiązków w zakresie dokumentowania zapłaty opłaty skarbowej,</w:t>
            </w:r>
          </w:p>
          <w:p w14:paraId="118646DC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zadań związanych z organizacją przyjmowania i załatwiania skarg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wniosków,</w:t>
            </w:r>
          </w:p>
          <w:p w14:paraId="675917F9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współdziałanie w zakresie przestrzegania przepisów o ochronie informacji niejawnych oraz innych informacji prawnie chronionych w systemach i sieciach teleinformatycznych,</w:t>
            </w:r>
          </w:p>
          <w:p w14:paraId="5FF9922F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usprawnianie organizacji, form i metod pracy własnej,</w:t>
            </w:r>
          </w:p>
          <w:p w14:paraId="0469F00B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dokumentowanie przebiegu załatwiania spraw na stanowisku w systemie tradycyjnym,</w:t>
            </w:r>
          </w:p>
          <w:p w14:paraId="6F2A76BD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wykonywanie nałożonych zadań obrony cywilnej,</w:t>
            </w:r>
          </w:p>
          <w:p w14:paraId="4B1A18F6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koordynowanie i dokonywanie analiz wydatkowania środków finansowych przeznaczonych na realizację zadań wykonywanych na stanowisku,</w:t>
            </w:r>
          </w:p>
          <w:p w14:paraId="433C6936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prowadzenie dokumentacji związanej z realizacją obowiązku sprawozdawczości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zakresie zadań wykonywanych na stanowisku,</w:t>
            </w:r>
          </w:p>
          <w:p w14:paraId="7F9D2045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sporządzanie i aktualizowanie druków wniosków i innych dokumentów składanych dla załatwienia sprawy na stanowisku oraz umieszczanie ich w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iuletynie Informacji Publicznej</w:t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9EBE73C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właściwe prowadzenie i archiwizację akt sprawy,</w:t>
            </w:r>
          </w:p>
          <w:p w14:paraId="7A12BF7C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sumienne i staranne wykonywanie obowiązków oraz stosowanie się do poleceń przełożonych, jeżeli nie są sprzeczne z prawem,</w:t>
            </w:r>
          </w:p>
          <w:p w14:paraId="3C48FE52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ładu i porządku na swoim stanowisku pracy oraz w innych pomieszczeniach Urzędu,</w:t>
            </w:r>
          </w:p>
          <w:p w14:paraId="57515672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BHP i p.poż.,</w:t>
            </w:r>
          </w:p>
          <w:p w14:paraId="666E3844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przepisów Kodeksu postępowania administracyjnego, Instrukcji kancelaryjnej oraz innych przepisów prawa materialnego dotyczących funkcjonowania Urzędu,</w:t>
            </w:r>
          </w:p>
          <w:p w14:paraId="2D717547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przestrzeganie regulaminów wewnętrznych obowiązujących w Urzędzie,</w:t>
            </w:r>
          </w:p>
          <w:p w14:paraId="74ACDFD5" w14:textId="77777777" w:rsidR="003C45A1" w:rsidRPr="002522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przestrzeganie czasu pracy ustalonego w Urzędzie i wykorzystywanie go w najbardziej efektywny sposób,</w:t>
            </w:r>
          </w:p>
          <w:p w14:paraId="4AD52BE1" w14:textId="2BFFACD6" w:rsidR="006F4FE5" w:rsidRPr="003C45A1" w:rsidRDefault="003C45A1" w:rsidP="003C45A1">
            <w:pPr>
              <w:pStyle w:val="Akapitzlist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oszczędne gospodarowanie przydzielonym sprzętem, materiałami biurowymi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2522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technicznymi oraz doskonalenie metod pracy mających wpływ na obniżenie kosztów pracy na zajmowanym stanowisku.</w:t>
            </w:r>
          </w:p>
        </w:tc>
      </w:tr>
      <w:tr w:rsidR="006F4FE5" w:rsidRPr="0055313E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601D7F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Zakres uprawnień:</w:t>
            </w:r>
          </w:p>
          <w:p w14:paraId="370AE8EA" w14:textId="77777777" w:rsidR="006F4FE5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33D65EFD" w14:textId="6511CE0F" w:rsidR="00601D7F" w:rsidRPr="00B7758D" w:rsidRDefault="00601D7F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uprawnienia powierzone osobnymi upoważnieniami.</w:t>
            </w:r>
          </w:p>
        </w:tc>
      </w:tr>
    </w:tbl>
    <w:p w14:paraId="6ED7C033" w14:textId="6A8FC6FD" w:rsidR="006F4FE5" w:rsidRPr="0055313E" w:rsidRDefault="00601D7F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F4FE5" w:rsidRPr="0055313E">
        <w:rPr>
          <w:rFonts w:ascii="Times New Roman" w:hAnsi="Times New Roman" w:cs="Times New Roman"/>
          <w:b/>
          <w:sz w:val="24"/>
          <w:szCs w:val="24"/>
        </w:rPr>
        <w:t>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719FE2A3" w14:textId="3AEE4241" w:rsidR="00B67A6F" w:rsidRPr="00B67A6F" w:rsidRDefault="00B67A6F" w:rsidP="00601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0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F4FE5"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Pr="00B67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posiadanie wykształcenia </w:t>
            </w:r>
            <w:r w:rsidR="00C35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wyższego</w:t>
            </w:r>
            <w:r w:rsid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informatycznego, administracyjnego</w:t>
            </w:r>
          </w:p>
          <w:p w14:paraId="4FBBDEAC" w14:textId="44995F67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Pożądane</w:t>
            </w:r>
            <w:r w:rsidRPr="003C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C35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------</w:t>
            </w:r>
          </w:p>
        </w:tc>
      </w:tr>
      <w:tr w:rsidR="006F4FE5" w:rsidRPr="0055313E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581A5332" w14:textId="3B318FDA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E77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C739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5E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5E5E">
              <w:rPr>
                <w:rFonts w:ascii="Times New Roman" w:hAnsi="Times New Roman" w:cs="Times New Roman"/>
                <w:sz w:val="24"/>
                <w:szCs w:val="24"/>
              </w:rPr>
              <w:t>-letni staż pracy,</w:t>
            </w:r>
          </w:p>
          <w:p w14:paraId="04F68B85" w14:textId="72BC41B4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Pożądane: </w:t>
            </w:r>
            <w:bookmarkStart w:id="0" w:name="_Hlk39730900"/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747F68">
              <w:rPr>
                <w:rFonts w:ascii="Times New Roman" w:hAnsi="Times New Roman" w:cs="Times New Roman"/>
                <w:sz w:val="24"/>
                <w:szCs w:val="24"/>
              </w:rPr>
              <w:t>w tym roczny w administracji samorządowej lub rządowej</w:t>
            </w:r>
          </w:p>
        </w:tc>
      </w:tr>
      <w:tr w:rsidR="006F4FE5" w:rsidRPr="0055313E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5C614D24" w:rsidR="006F4FE5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62D1D07B" w14:textId="77777777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791DA397" w14:textId="24F9F775" w:rsidR="00787CF3" w:rsidRPr="00787CF3" w:rsidRDefault="00601D7F" w:rsidP="00787CF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ustaw: </w:t>
            </w:r>
            <w:r w:rsidR="00787CF3" w:rsidRPr="00787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o samorządzie gminnym, o pracownikach samorządowych, Instrukcja kancelaryjna, o ochronie danych osobowych,</w:t>
            </w:r>
            <w:r w:rsidR="00787CF3" w:rsidRPr="00787CF3">
              <w:rPr>
                <w:rFonts w:ascii="Times New Roman" w:hAnsi="Times New Roman" w:cs="Times New Roman"/>
                <w:color w:val="0B1F35"/>
                <w:sz w:val="23"/>
                <w:szCs w:val="23"/>
                <w:shd w:val="clear" w:color="auto" w:fill="FFFFFF"/>
              </w:rPr>
              <w:t xml:space="preserve"> </w:t>
            </w:r>
            <w:r w:rsidR="00787CF3" w:rsidRPr="00787CF3">
              <w:rPr>
                <w:rFonts w:ascii="Times New Roman" w:hAnsi="Times New Roman" w:cs="Times New Roman"/>
                <w:color w:val="0B1F35"/>
                <w:sz w:val="24"/>
                <w:szCs w:val="24"/>
                <w:shd w:val="clear" w:color="auto" w:fill="FFFFFF"/>
              </w:rPr>
              <w:t>o narodowym zasobie archiwalnym i archiwach łącznie z przepisami wykonawczymi, ustawy o finansach publicznych</w:t>
            </w:r>
          </w:p>
          <w:p w14:paraId="39BED603" w14:textId="0F60C527" w:rsidR="00601D7F" w:rsidRPr="00787CF3" w:rsidRDefault="00601D7F" w:rsidP="00787CF3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7C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biegła umiejętność obsługi programów komputerowych w środowisku Windows i pakietu Office.</w:t>
            </w:r>
          </w:p>
          <w:p w14:paraId="45C6B631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62DF0AF8" w14:textId="4FED5D14" w:rsidR="00C73921" w:rsidRPr="00CA5E5E" w:rsidRDefault="00601D7F" w:rsidP="00CA5E5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sz w:val="24"/>
                <w:szCs w:val="24"/>
              </w:rPr>
              <w:t xml:space="preserve">posiadanie cech osobowości: </w:t>
            </w:r>
            <w:r w:rsidR="00787CF3" w:rsidRPr="00CA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posiadanie cech osobowości: sumienność, staranność, rzetelność, systematyczność, odpowiedzialność, umiejętność pracy w zespole, zdolności analityczne, odporność na stres</w:t>
            </w:r>
            <w:r w:rsidR="00CA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, </w:t>
            </w:r>
          </w:p>
          <w:p w14:paraId="692889FC" w14:textId="0FC5F73E" w:rsidR="00CA5E5E" w:rsidRPr="00CA5E5E" w:rsidRDefault="00CA5E5E" w:rsidP="00CA5E5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</w:pPr>
            <w:r w:rsidRPr="00CA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posiadanie prawa jazdy kat .B,</w:t>
            </w:r>
          </w:p>
          <w:p w14:paraId="6018A8C6" w14:textId="06FC1A50" w:rsidR="00CA5E5E" w:rsidRPr="00CA5E5E" w:rsidRDefault="00CA5E5E" w:rsidP="00CA5E5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A5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CA5E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języka angielskiego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7F59D16" w14:textId="141ACAB4" w:rsidR="00C73921" w:rsidRPr="00C73921" w:rsidRDefault="00C73921" w:rsidP="00C7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B963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69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339415EB" w14:textId="1A21A6F3" w:rsidR="00CA5E5E" w:rsidRPr="00CA5E5E" w:rsidRDefault="006F4FE5" w:rsidP="00CA5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ds</w:t>
            </w:r>
            <w:r w:rsidRPr="00CA5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A5E5E" w:rsidRPr="00CA5E5E">
              <w:rPr>
                <w:rFonts w:ascii="Times New Roman" w:hAnsi="Times New Roman" w:cs="Times New Roman"/>
                <w:sz w:val="24"/>
                <w:szCs w:val="24"/>
              </w:rPr>
              <w:t xml:space="preserve"> elektronicznego zarządzania dokumentacją EZD.</w:t>
            </w:r>
          </w:p>
          <w:p w14:paraId="0DA5693B" w14:textId="5319A6D2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7B804CC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9CC760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E99695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B0E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D7EC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2D786D8D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7E55013B" w:rsidR="006F4FE5" w:rsidRPr="0055313E" w:rsidRDefault="006F4FE5" w:rsidP="00601D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…………………………………………………………………</w:t>
            </w:r>
          </w:p>
          <w:p w14:paraId="62241876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1DCB511E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7920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838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Zatwierdzam niniejszy „Opis stanowiska pracy”.</w:t>
            </w:r>
          </w:p>
          <w:p w14:paraId="4F05335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4F5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2DA"/>
    <w:multiLevelType w:val="hybridMultilevel"/>
    <w:tmpl w:val="45AE9AEA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777"/>
    <w:multiLevelType w:val="hybridMultilevel"/>
    <w:tmpl w:val="5BFAE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24A06"/>
    <w:multiLevelType w:val="hybridMultilevel"/>
    <w:tmpl w:val="3920DC80"/>
    <w:lvl w:ilvl="0" w:tplc="A524F68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B2353A"/>
    <w:multiLevelType w:val="hybridMultilevel"/>
    <w:tmpl w:val="86168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7A6D"/>
    <w:multiLevelType w:val="hybridMultilevel"/>
    <w:tmpl w:val="1CE285E8"/>
    <w:lvl w:ilvl="0" w:tplc="0C707CF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7056A43"/>
    <w:multiLevelType w:val="hybridMultilevel"/>
    <w:tmpl w:val="60425F40"/>
    <w:lvl w:ilvl="0" w:tplc="6EA4193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067CAC"/>
    <w:multiLevelType w:val="hybridMultilevel"/>
    <w:tmpl w:val="CC6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5EF2"/>
    <w:multiLevelType w:val="hybridMultilevel"/>
    <w:tmpl w:val="A0A8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243FDA"/>
    <w:multiLevelType w:val="hybridMultilevel"/>
    <w:tmpl w:val="CC64A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738"/>
    <w:multiLevelType w:val="hybridMultilevel"/>
    <w:tmpl w:val="39281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E3604"/>
    <w:multiLevelType w:val="hybridMultilevel"/>
    <w:tmpl w:val="3920DC80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19340">
    <w:abstractNumId w:val="3"/>
  </w:num>
  <w:num w:numId="2" w16cid:durableId="126357515">
    <w:abstractNumId w:val="11"/>
  </w:num>
  <w:num w:numId="3" w16cid:durableId="433980665">
    <w:abstractNumId w:val="18"/>
  </w:num>
  <w:num w:numId="4" w16cid:durableId="726609227">
    <w:abstractNumId w:val="0"/>
  </w:num>
  <w:num w:numId="5" w16cid:durableId="1894001647">
    <w:abstractNumId w:val="13"/>
  </w:num>
  <w:num w:numId="6" w16cid:durableId="1832483864">
    <w:abstractNumId w:val="6"/>
  </w:num>
  <w:num w:numId="7" w16cid:durableId="1116176052">
    <w:abstractNumId w:val="4"/>
  </w:num>
  <w:num w:numId="8" w16cid:durableId="1970429655">
    <w:abstractNumId w:val="14"/>
  </w:num>
  <w:num w:numId="9" w16cid:durableId="1092315373">
    <w:abstractNumId w:val="5"/>
  </w:num>
  <w:num w:numId="10" w16cid:durableId="919213007">
    <w:abstractNumId w:val="2"/>
  </w:num>
  <w:num w:numId="11" w16cid:durableId="7865832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46876">
    <w:abstractNumId w:val="10"/>
  </w:num>
  <w:num w:numId="13" w16cid:durableId="1651862989">
    <w:abstractNumId w:val="12"/>
  </w:num>
  <w:num w:numId="14" w16cid:durableId="2002736804">
    <w:abstractNumId w:val="1"/>
  </w:num>
  <w:num w:numId="15" w16cid:durableId="963466117">
    <w:abstractNumId w:val="9"/>
  </w:num>
  <w:num w:numId="16" w16cid:durableId="15888790">
    <w:abstractNumId w:val="8"/>
  </w:num>
  <w:num w:numId="17" w16cid:durableId="1637293623">
    <w:abstractNumId w:val="16"/>
  </w:num>
  <w:num w:numId="18" w16cid:durableId="2145345023">
    <w:abstractNumId w:val="7"/>
  </w:num>
  <w:num w:numId="19" w16cid:durableId="2119180299">
    <w:abstractNumId w:val="17"/>
  </w:num>
  <w:num w:numId="20" w16cid:durableId="1488473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311E54"/>
    <w:rsid w:val="00383629"/>
    <w:rsid w:val="003C45A1"/>
    <w:rsid w:val="004E3F67"/>
    <w:rsid w:val="005B6512"/>
    <w:rsid w:val="00601D7F"/>
    <w:rsid w:val="006761E7"/>
    <w:rsid w:val="006D202F"/>
    <w:rsid w:val="006F4FE5"/>
    <w:rsid w:val="00747F68"/>
    <w:rsid w:val="00787CF3"/>
    <w:rsid w:val="008274BB"/>
    <w:rsid w:val="00840BD1"/>
    <w:rsid w:val="00860281"/>
    <w:rsid w:val="00894487"/>
    <w:rsid w:val="00A02AF9"/>
    <w:rsid w:val="00A24C2F"/>
    <w:rsid w:val="00B67A6F"/>
    <w:rsid w:val="00C3521C"/>
    <w:rsid w:val="00C51171"/>
    <w:rsid w:val="00C5427C"/>
    <w:rsid w:val="00C73921"/>
    <w:rsid w:val="00CA5E5E"/>
    <w:rsid w:val="00CF1E26"/>
    <w:rsid w:val="00D73FC4"/>
    <w:rsid w:val="00D96BE1"/>
    <w:rsid w:val="00DD218B"/>
    <w:rsid w:val="00E773E5"/>
    <w:rsid w:val="00F20C18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01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Anna Brzechwa</cp:lastModifiedBy>
  <cp:revision>2</cp:revision>
  <cp:lastPrinted>2020-05-11T12:26:00Z</cp:lastPrinted>
  <dcterms:created xsi:type="dcterms:W3CDTF">2022-08-31T13:30:00Z</dcterms:created>
  <dcterms:modified xsi:type="dcterms:W3CDTF">2022-08-31T13:30:00Z</dcterms:modified>
</cp:coreProperties>
</file>