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0F4B6308" w14:textId="77777777" w:rsidR="006F4FE5" w:rsidRPr="00F7461B" w:rsidRDefault="006F4FE5" w:rsidP="006F4FE5">
      <w:pPr>
        <w:rPr>
          <w:rFonts w:ascii="Times New Roman" w:hAnsi="Times New Roman" w:cs="Times New Roman"/>
          <w:sz w:val="24"/>
          <w:szCs w:val="24"/>
        </w:rPr>
      </w:pP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5C9066D2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>Inwestycji i Infrastruktury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7B14534F" w:rsidR="006F4FE5" w:rsidRPr="0037174C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infrastruktury drogowej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646443A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F0093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4957109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7174C" w:rsidRPr="0037174C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</w:t>
            </w:r>
          </w:p>
          <w:p w14:paraId="1FD2986A" w14:textId="083B41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009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7174C">
              <w:rPr>
                <w:rFonts w:ascii="Times New Roman" w:hAnsi="Times New Roman" w:cs="Times New Roman"/>
                <w:sz w:val="24"/>
                <w:szCs w:val="24"/>
              </w:rPr>
              <w:t>Zastępca Burmistrza Miasta i Gminy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0D931BAA" w14:textId="07F0793A" w:rsidR="006F4FE5" w:rsidRPr="0055313E" w:rsidRDefault="0037174C" w:rsidP="00DA7D7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98FB7C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16F796A8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remontów</w:t>
            </w:r>
          </w:p>
          <w:p w14:paraId="1002EB7E" w14:textId="34438E6A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7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remontów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F0C2F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32138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7834CB96" w14:textId="77777777" w:rsidR="0037174C" w:rsidRPr="00E21A15" w:rsidRDefault="0037174C" w:rsidP="00E21A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4872D96D" w14:textId="77777777" w:rsidR="00E21A15" w:rsidRPr="00E21A15" w:rsidRDefault="006F0093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1A15"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wydatków na remonty i bieżące utrzymanie infrastruktury drogowej</w:t>
            </w:r>
          </w:p>
          <w:p w14:paraId="790C052F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Przygotowanie pod względem formalno-prawnym do realizacji robót remontowych na drogach gminnych i stanowiących własność gminy</w:t>
            </w:r>
          </w:p>
          <w:p w14:paraId="5D2FCD11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zarządcami dróg publicznych w zakresie bieżącego utrzymania dróg</w:t>
            </w:r>
          </w:p>
          <w:p w14:paraId="0DDADBB9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Koordynowanie prac związanych ze zbiorowym transportem publicznym na terenie Gminy</w:t>
            </w:r>
          </w:p>
          <w:p w14:paraId="202BF3D1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Opracowywanie decyzji administracyjnych dotyczących zajęcia pasa drogowego oraz zmian organizacji ruchu</w:t>
            </w:r>
          </w:p>
          <w:p w14:paraId="513567D3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 zakresie zmian organizacji ruchu w tym przeprowadzenie procedury opracowania i zatwierdzenia projektów zmian stałej i czasowej organizacji ruchu</w:t>
            </w:r>
          </w:p>
          <w:p w14:paraId="08DCEDC3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Koordynowanie działań z zakresu funkcjonowania urządzeń infrastruktury technicznej związanej z funkcjonowaniem dróg</w:t>
            </w:r>
          </w:p>
          <w:p w14:paraId="53318E4F" w14:textId="77777777" w:rsidR="00E21A15" w:rsidRPr="00E21A15" w:rsidRDefault="00E21A15" w:rsidP="00E21A1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obowiązków zarządcy dróg gminnych, w tym w szczególności: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a) ewidencja dróg gminnych i dróg wewnętrznych będących własnością Gminy,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b) prowadzenie numeracji dróg i ich ewidencji oraz ewidencji drogowych obiektów mostowych,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c) uzgadnianie lokalizacji zjazdów z drogi publicznej,</w:t>
            </w:r>
          </w:p>
          <w:p w14:paraId="6B1272B0" w14:textId="2F2D4BB6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d) wykonywanie przeglądów okresowych i gwarancyjnych dróg gminnych i obiektów mostowych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e) prowadzenie przeglądów i kontroli przejazdów kolejowych w ciągu dróg gminnych, 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pomiary ruchu i widoczności na przejazdach kolejowych,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f) nadzór nad infrastrukturą techniczną w pasach drogowych,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g) uzgadnianie organizacji ruchu,</w:t>
            </w:r>
          </w:p>
          <w:p w14:paraId="1E99F8BB" w14:textId="3DC6AD25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h) oznakowanie dróg gminnych, w tym montaż, wymiana, naprawa oraz oznakowanie poziome,</w:t>
            </w:r>
            <w:r w:rsidRPr="00E2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i) prowadzenie bieżącej kontroli sieci dróg na terenie Gminy zgodnie z wymogami ustawowymi i bieżącymi potrzebami, w tym prowadzenie książki objazdów;</w:t>
            </w:r>
          </w:p>
          <w:p w14:paraId="13E7DBD4" w14:textId="77777777" w:rsidR="00E21A15" w:rsidRPr="00E21A15" w:rsidRDefault="00E21A15" w:rsidP="00E21A15">
            <w:pPr>
              <w:pStyle w:val="Akapitzlist"/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j) koordynacja zimowego utrzymania dróg gminnych</w:t>
            </w:r>
          </w:p>
          <w:p w14:paraId="288E3E01" w14:textId="40E908D7" w:rsidR="00CF1E26" w:rsidRPr="0037174C" w:rsidRDefault="00CF1E26" w:rsidP="00212EED">
            <w:pPr>
              <w:pStyle w:val="Akapitzlist"/>
              <w:shd w:val="clear" w:color="auto" w:fill="FFFFFF"/>
              <w:spacing w:before="100" w:beforeAutospacing="1" w:after="160" w:line="256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1AD9E62E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6AEADA23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5663B9A1" w14:textId="147AAD4A" w:rsidR="006F4FE5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0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4AD52BE1" w14:textId="77777777" w:rsidR="006F4FE5" w:rsidRPr="0055313E" w:rsidRDefault="006F4FE5" w:rsidP="00DA7D74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37174C" w:rsidRDefault="006F4FE5" w:rsidP="0037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7FC67B9F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4C204402" w:rsidR="001845D9" w:rsidRPr="00B7758D" w:rsidRDefault="001845D9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1D4EB08D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ED7C033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1825321" w14:textId="45346115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 xml:space="preserve">średnie </w:t>
            </w:r>
            <w:r w:rsidR="00E21A15">
              <w:rPr>
                <w:rFonts w:ascii="Times New Roman" w:hAnsi="Times New Roman" w:cs="Times New Roman"/>
                <w:sz w:val="24"/>
              </w:rPr>
              <w:t xml:space="preserve">techniczne o specjalności drogowej </w:t>
            </w:r>
            <w:r w:rsidR="00212EED" w:rsidRPr="00212EED">
              <w:rPr>
                <w:rFonts w:ascii="Times New Roman" w:hAnsi="Times New Roman" w:cs="Times New Roman"/>
                <w:sz w:val="24"/>
              </w:rPr>
              <w:t>lub wyższe</w:t>
            </w:r>
          </w:p>
          <w:p w14:paraId="4FBBDEAC" w14:textId="10F772DF" w:rsidR="006F4FE5" w:rsidRPr="00212EED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6F0093" w:rsidRPr="00212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o kierunku drogowym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6F0093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463D52A7" w14:textId="625B4919" w:rsidR="00E21A15" w:rsidRPr="00E21A15" w:rsidRDefault="006F4FE5" w:rsidP="00E21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212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co najmniej roczny staż pracy na  stanowisku bezpośrednio związanym </w:t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21A15"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  zarządzaniem drogami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inżynierią drogową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>co najmniej 2 letni okres prowadzenia działalności gospodarczej w obszarze budowy, projektowania lub zarządzania drogami</w:t>
            </w:r>
          </w:p>
          <w:p w14:paraId="50B62017" w14:textId="3998A4D0" w:rsidR="00212EED" w:rsidRPr="00E21A15" w:rsidRDefault="00212EED" w:rsidP="00E21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D4AB3" w14:textId="565D914D" w:rsidR="00E21A15" w:rsidRPr="00E21A15" w:rsidRDefault="006F4FE5" w:rsidP="00E21A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r w:rsidR="00212EED"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E21A15" w:rsidRPr="00E21A15">
              <w:rPr>
                <w:rFonts w:ascii="Times New Roman" w:hAnsi="Times New Roman" w:cs="Times New Roman"/>
                <w:sz w:val="24"/>
                <w:szCs w:val="24"/>
              </w:rPr>
              <w:t>roczny staż pracy na stanowisku bezpośrednio związanym z zarządzaniem drogami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inżynierią </w:t>
            </w:r>
            <w:r w:rsidR="00E21A1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>rogową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A15" w:rsidRPr="00E2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 najmniej 2 letni okres prowadzenia działalności gospodarczej w obszarze dróg </w:t>
            </w:r>
          </w:p>
          <w:p w14:paraId="1F769F43" w14:textId="77777777" w:rsidR="006F4FE5" w:rsidRDefault="006F4FE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951D" w14:textId="77777777" w:rsidR="00E21A15" w:rsidRDefault="00E21A1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8B85" w14:textId="24C88936" w:rsidR="00E21A15" w:rsidRPr="006F0093" w:rsidRDefault="00E21A15" w:rsidP="002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7E12BC6C" w:rsidR="006F4FE5" w:rsidRPr="00212EED" w:rsidRDefault="006F4FE5" w:rsidP="00212E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Wymagana wiedza specjalistyczna  i umiejętności:</w:t>
            </w:r>
          </w:p>
          <w:p w14:paraId="1BD95451" w14:textId="77777777" w:rsidR="00CF1E26" w:rsidRPr="00212EED" w:rsidRDefault="00CF1E26" w:rsidP="00CF1E2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1D07B" w14:textId="77777777" w:rsidR="006F4FE5" w:rsidRPr="00E21A15" w:rsidRDefault="006F4FE5" w:rsidP="0021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796CFAF9" w14:textId="7EB71C28" w:rsidR="00E21A15" w:rsidRPr="00E21A15" w:rsidRDefault="00E21A15" w:rsidP="00263F0E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procedur związanych z zarządzaniem drogami publicznymi</w:t>
            </w: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188F5A5" w14:textId="00B9A0F7" w:rsidR="00E21A15" w:rsidRPr="00E21A15" w:rsidRDefault="00E21A15" w:rsidP="00AA7293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prawnych związanych z procesem przygotowania i realizacji remontów i bieżącego utrzymania dróg, w tym prawa budowlanego i  ustaw o drogach publicznych</w:t>
            </w: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6751B6BB" w14:textId="5305C889" w:rsidR="00E21A15" w:rsidRPr="00E21A15" w:rsidRDefault="00E21A15" w:rsidP="00AA1264">
            <w:pPr>
              <w:pStyle w:val="Akapitzlist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przepisów z zakresu kodeksu postępowania administracyjnego, </w:t>
            </w: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finansów publicznych, samorządu gminnego,</w:t>
            </w:r>
          </w:p>
          <w:p w14:paraId="1C578EFF" w14:textId="1EA6FC53" w:rsidR="00E21A15" w:rsidRPr="00E21A15" w:rsidRDefault="00E21A15" w:rsidP="001B04E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umiejętność obsługi programów komputerowych w środowisku Windows i pakietu Office</w:t>
            </w:r>
          </w:p>
          <w:p w14:paraId="6615953E" w14:textId="0D13547B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 xml:space="preserve">kreatywność, rzetelność, obowiązkowość, </w:t>
            </w:r>
          </w:p>
          <w:p w14:paraId="650B45BC" w14:textId="0E286C88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7C7F31CF" w14:textId="4A5FDBE7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36A6BD59" w14:textId="14D07FFD" w:rsidR="00E21A15" w:rsidRPr="00E21A15" w:rsidRDefault="00E21A15" w:rsidP="00E21A1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  <w:p w14:paraId="45C6B631" w14:textId="46F2F6DC" w:rsidR="006F4FE5" w:rsidRPr="00E21A15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15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02A38623" w14:textId="7C7BF2E9" w:rsidR="00E21A15" w:rsidRPr="00E21A15" w:rsidRDefault="00E21A15" w:rsidP="00465B51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procedur związanych z zarządzaniem drogami publicznymi</w:t>
            </w:r>
          </w:p>
          <w:p w14:paraId="5DDAABE0" w14:textId="216D4D3A" w:rsidR="00E21A15" w:rsidRPr="00E21A15" w:rsidRDefault="00E21A15" w:rsidP="00F6158A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sporządzania kosztorysów oraz ich weryfikacji</w:t>
            </w:r>
          </w:p>
          <w:p w14:paraId="4BB01288" w14:textId="02306807" w:rsidR="00E21A15" w:rsidRPr="00E21A15" w:rsidRDefault="00E21A15" w:rsidP="00E21A15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prawa jazdy kat .B,</w:t>
            </w:r>
          </w:p>
          <w:p w14:paraId="0123D5EB" w14:textId="382A9334" w:rsidR="00E21A15" w:rsidRPr="00E21A15" w:rsidRDefault="00E21A15" w:rsidP="00543D97">
            <w:pPr>
              <w:pStyle w:val="Akapitzlist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budownictwie,</w:t>
            </w:r>
          </w:p>
          <w:p w14:paraId="17F59D16" w14:textId="109EEBB2" w:rsidR="001845D9" w:rsidRPr="00212EED" w:rsidRDefault="001845D9" w:rsidP="00E21A1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3CD0F6B8" w:rsidR="006F4FE5" w:rsidRPr="0055313E" w:rsidRDefault="0037174C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Stanowisko ds.</w:t>
            </w:r>
            <w:r w:rsidR="00E2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infrastruktury drogowej</w:t>
            </w:r>
          </w:p>
          <w:p w14:paraId="1DC2A5A6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810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1D87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749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6BF8B1C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B51B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95E58"/>
    <w:multiLevelType w:val="hybridMultilevel"/>
    <w:tmpl w:val="94C6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60691"/>
    <w:multiLevelType w:val="hybridMultilevel"/>
    <w:tmpl w:val="206C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AE7"/>
    <w:multiLevelType w:val="hybridMultilevel"/>
    <w:tmpl w:val="579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61FF"/>
    <w:multiLevelType w:val="hybridMultilevel"/>
    <w:tmpl w:val="388480FA"/>
    <w:lvl w:ilvl="0" w:tplc="10D2A7B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6C52C96"/>
    <w:multiLevelType w:val="multilevel"/>
    <w:tmpl w:val="517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064E3"/>
    <w:multiLevelType w:val="multilevel"/>
    <w:tmpl w:val="41E68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4C72"/>
    <w:multiLevelType w:val="hybridMultilevel"/>
    <w:tmpl w:val="F62A4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2B83"/>
    <w:multiLevelType w:val="multilevel"/>
    <w:tmpl w:val="198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E5148"/>
    <w:multiLevelType w:val="hybridMultilevel"/>
    <w:tmpl w:val="122ED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244"/>
    <w:multiLevelType w:val="hybridMultilevel"/>
    <w:tmpl w:val="D610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4A58"/>
    <w:multiLevelType w:val="hybridMultilevel"/>
    <w:tmpl w:val="973AF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B5503"/>
    <w:multiLevelType w:val="hybridMultilevel"/>
    <w:tmpl w:val="26841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9"/>
  </w:num>
  <w:num w:numId="15">
    <w:abstractNumId w:val="2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12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50E6E"/>
    <w:rsid w:val="001845D9"/>
    <w:rsid w:val="00212EED"/>
    <w:rsid w:val="00311E54"/>
    <w:rsid w:val="0037174C"/>
    <w:rsid w:val="004E3F67"/>
    <w:rsid w:val="005B6512"/>
    <w:rsid w:val="006D202F"/>
    <w:rsid w:val="006F0093"/>
    <w:rsid w:val="006F4FE5"/>
    <w:rsid w:val="008274BB"/>
    <w:rsid w:val="00840BD1"/>
    <w:rsid w:val="009C2B7B"/>
    <w:rsid w:val="00A24C2F"/>
    <w:rsid w:val="00C51171"/>
    <w:rsid w:val="00CF1E26"/>
    <w:rsid w:val="00D73FC4"/>
    <w:rsid w:val="00D96BE1"/>
    <w:rsid w:val="00E21A15"/>
    <w:rsid w:val="00E773E5"/>
    <w:rsid w:val="00F20C18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7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7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14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5382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Justyna Dębska (512858)</cp:lastModifiedBy>
  <cp:revision>2</cp:revision>
  <cp:lastPrinted>2021-05-12T06:37:00Z</cp:lastPrinted>
  <dcterms:created xsi:type="dcterms:W3CDTF">2021-05-12T06:37:00Z</dcterms:created>
  <dcterms:modified xsi:type="dcterms:W3CDTF">2021-05-12T06:37:00Z</dcterms:modified>
</cp:coreProperties>
</file>