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CE" w:rsidRPr="00CA72AA" w:rsidRDefault="00A069CE" w:rsidP="00A069CE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</w:rPr>
      </w:pPr>
      <w:r w:rsidRPr="00CA72AA">
        <w:rPr>
          <w:rFonts w:ascii="Times New Roman" w:eastAsia="Calibri" w:hAnsi="Times New Roman" w:cs="Times New Roman"/>
          <w:b/>
        </w:rPr>
        <w:t xml:space="preserve">Załącznik nr </w:t>
      </w:r>
      <w:r w:rsidR="00BB0EA4">
        <w:rPr>
          <w:rFonts w:ascii="Times New Roman" w:eastAsia="Calibri" w:hAnsi="Times New Roman" w:cs="Times New Roman"/>
          <w:b/>
        </w:rPr>
        <w:t xml:space="preserve">2 </w:t>
      </w:r>
      <w:r w:rsidRPr="00CA72AA">
        <w:rPr>
          <w:rFonts w:ascii="Times New Roman" w:eastAsia="Calibri" w:hAnsi="Times New Roman" w:cs="Times New Roman"/>
          <w:b/>
        </w:rPr>
        <w:t>do SIWZ</w:t>
      </w:r>
    </w:p>
    <w:p w:rsidR="00653153" w:rsidRPr="00CA72AA" w:rsidRDefault="00653153" w:rsidP="00A069CE">
      <w:pPr>
        <w:ind w:righ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</w:t>
      </w:r>
    </w:p>
    <w:p w:rsidR="00A069CE" w:rsidRDefault="00A069CE" w:rsidP="00A069CE">
      <w:pPr>
        <w:ind w:right="284"/>
        <w:rPr>
          <w:rFonts w:ascii="Times New Roman" w:hAnsi="Times New Roman" w:cs="Times New Roman"/>
          <w:i/>
        </w:rPr>
      </w:pPr>
      <w:r w:rsidRPr="00CA72AA">
        <w:rPr>
          <w:rFonts w:ascii="Times New Roman" w:hAnsi="Times New Roman" w:cs="Times New Roman"/>
          <w:i/>
        </w:rPr>
        <w:t>(pieczątka Wykonawcy)</w:t>
      </w:r>
    </w:p>
    <w:p w:rsidR="00A069CE" w:rsidRPr="00653153" w:rsidRDefault="00A069CE" w:rsidP="00A069CE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3153">
        <w:rPr>
          <w:rFonts w:ascii="Times New Roman" w:hAnsi="Times New Roman" w:cs="Times New Roman"/>
          <w:b/>
          <w:sz w:val="28"/>
          <w:szCs w:val="24"/>
        </w:rPr>
        <w:t>FORMUALARZ OFEROWANEGO SPRZĘTU</w:t>
      </w:r>
    </w:p>
    <w:p w:rsidR="006C5F2B" w:rsidRPr="00653153" w:rsidRDefault="00667469" w:rsidP="00915016">
      <w:pPr>
        <w:rPr>
          <w:rFonts w:ascii="Times New Roman" w:hAnsi="Times New Roman" w:cs="Times New Roman"/>
          <w:b/>
          <w:bCs/>
          <w:sz w:val="24"/>
        </w:rPr>
      </w:pPr>
      <w:r w:rsidRPr="00653153">
        <w:rPr>
          <w:rFonts w:ascii="Times New Roman" w:hAnsi="Times New Roman" w:cs="Times New Roman"/>
          <w:b/>
          <w:bCs/>
          <w:sz w:val="24"/>
        </w:rPr>
        <w:t>Laptop</w:t>
      </w:r>
      <w:r w:rsidR="00653153" w:rsidRPr="00653153">
        <w:rPr>
          <w:rFonts w:ascii="Times New Roman" w:hAnsi="Times New Roman" w:cs="Times New Roman"/>
          <w:b/>
          <w:bCs/>
          <w:sz w:val="24"/>
        </w:rPr>
        <w:t xml:space="preserve"> </w:t>
      </w:r>
      <w:r w:rsidR="00E95B05" w:rsidRPr="00653153">
        <w:rPr>
          <w:rFonts w:ascii="Times New Roman" w:hAnsi="Times New Roman" w:cs="Times New Roman"/>
          <w:b/>
          <w:bCs/>
          <w:sz w:val="24"/>
        </w:rPr>
        <w:t>–</w:t>
      </w:r>
      <w:r w:rsidR="00653153" w:rsidRPr="00653153">
        <w:rPr>
          <w:rFonts w:ascii="Times New Roman" w:hAnsi="Times New Roman" w:cs="Times New Roman"/>
          <w:b/>
          <w:bCs/>
          <w:sz w:val="24"/>
        </w:rPr>
        <w:t xml:space="preserve"> 38</w:t>
      </w:r>
      <w:r w:rsidRPr="00653153">
        <w:rPr>
          <w:rFonts w:ascii="Times New Roman" w:hAnsi="Times New Roman" w:cs="Times New Roman"/>
          <w:b/>
          <w:bCs/>
          <w:sz w:val="24"/>
        </w:rPr>
        <w:t xml:space="preserve"> sztuk</w:t>
      </w:r>
    </w:p>
    <w:p w:rsidR="00D757CA" w:rsidRPr="000E0FE6" w:rsidRDefault="00D757CA" w:rsidP="00D757CA">
      <w:pPr>
        <w:pStyle w:val="Akapitzlist1"/>
        <w:ind w:left="0" w:firstLine="220"/>
        <w:rPr>
          <w:b/>
          <w:szCs w:val="22"/>
        </w:rPr>
      </w:pPr>
      <w:r w:rsidRPr="00653153">
        <w:rPr>
          <w:b/>
          <w:sz w:val="28"/>
          <w:szCs w:val="22"/>
        </w:rPr>
        <w:t xml:space="preserve">Nazwa producenta: </w:t>
      </w:r>
      <w:r w:rsidRPr="000E0FE6">
        <w:rPr>
          <w:b/>
          <w:szCs w:val="22"/>
        </w:rPr>
        <w:t>………………………………………………..................</w:t>
      </w:r>
    </w:p>
    <w:p w:rsidR="00D757CA" w:rsidRPr="000E0FE6" w:rsidRDefault="00D757CA" w:rsidP="00D757CA">
      <w:pPr>
        <w:pStyle w:val="Akapitzlist1"/>
        <w:ind w:left="0" w:firstLine="220"/>
        <w:rPr>
          <w:b/>
          <w:szCs w:val="22"/>
        </w:rPr>
      </w:pPr>
    </w:p>
    <w:p w:rsidR="00E95B05" w:rsidRPr="000E0FE6" w:rsidRDefault="00E95B05" w:rsidP="00D757CA">
      <w:pPr>
        <w:pStyle w:val="Akapitzlist1"/>
        <w:ind w:left="0" w:firstLine="220"/>
        <w:rPr>
          <w:b/>
          <w:szCs w:val="22"/>
        </w:rPr>
      </w:pPr>
    </w:p>
    <w:p w:rsidR="00D757CA" w:rsidRPr="000E0FE6" w:rsidRDefault="00D757CA" w:rsidP="00D757CA">
      <w:pPr>
        <w:pStyle w:val="Akapitzlist1"/>
        <w:ind w:left="0" w:firstLine="220"/>
        <w:rPr>
          <w:b/>
          <w:szCs w:val="22"/>
        </w:rPr>
      </w:pPr>
      <w:r w:rsidRPr="000E0FE6">
        <w:rPr>
          <w:b/>
          <w:szCs w:val="22"/>
        </w:rPr>
        <w:t>Typ produktu, model: ………………………………………………………..</w:t>
      </w:r>
    </w:p>
    <w:p w:rsidR="00653153" w:rsidRPr="00CA72AA" w:rsidRDefault="00653153" w:rsidP="00D757CA">
      <w:pPr>
        <w:pStyle w:val="Akapitzlist1"/>
        <w:ind w:left="0" w:firstLine="220"/>
        <w:rPr>
          <w:b/>
          <w:sz w:val="22"/>
          <w:szCs w:val="22"/>
        </w:rPr>
      </w:pPr>
    </w:p>
    <w:tbl>
      <w:tblPr>
        <w:tblW w:w="143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2033"/>
        <w:gridCol w:w="6096"/>
        <w:gridCol w:w="5386"/>
      </w:tblGrid>
      <w:tr w:rsidR="006C5F2B" w:rsidRPr="00CA72AA" w:rsidTr="00861D13">
        <w:trPr>
          <w:trHeight w:val="284"/>
        </w:trPr>
        <w:tc>
          <w:tcPr>
            <w:tcW w:w="834" w:type="dxa"/>
            <w:shd w:val="clear" w:color="auto" w:fill="auto"/>
          </w:tcPr>
          <w:p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33" w:type="dxa"/>
            <w:shd w:val="clear" w:color="auto" w:fill="auto"/>
          </w:tcPr>
          <w:p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 xml:space="preserve">Wymagane parametry </w:t>
            </w:r>
          </w:p>
        </w:tc>
        <w:tc>
          <w:tcPr>
            <w:tcW w:w="5386" w:type="dxa"/>
          </w:tcPr>
          <w:p w:rsidR="006C5F2B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CA72AA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  <w:p w:rsidR="00C348DC" w:rsidRPr="00870F26" w:rsidRDefault="00870F26" w:rsidP="000E0FE6">
            <w:pPr>
              <w:pStyle w:val="Akapitzlist"/>
              <w:spacing w:after="0" w:line="240" w:lineRule="auto"/>
              <w:ind w:left="204" w:hanging="204"/>
              <w:rPr>
                <w:rFonts w:ascii="Times New Roman" w:hAnsi="Times New Roman" w:cs="Times New Roman"/>
                <w:b/>
                <w:i/>
                <w:iCs/>
              </w:rPr>
            </w:pPr>
            <w:r w:rsidRPr="00870F26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*</w:t>
            </w:r>
            <w:r w:rsidR="00A42F4B" w:rsidRPr="00870F26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w puste miejsca wpisać parametry oferowanego</w:t>
            </w:r>
            <w:r w:rsidR="00E40C0D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  sprzętu</w:t>
            </w:r>
          </w:p>
          <w:p w:rsidR="00C348DC" w:rsidRDefault="00870F26" w:rsidP="000E0F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F26">
              <w:rPr>
                <w:rFonts w:ascii="Times New Roman" w:hAnsi="Times New Roman" w:cs="Times New Roman"/>
                <w:b/>
                <w:i/>
              </w:rPr>
              <w:t>**</w:t>
            </w:r>
            <w:r w:rsidRPr="00870F26">
              <w:rPr>
                <w:rFonts w:ascii="Times New Roman" w:hAnsi="Times New Roman" w:cs="Times New Roman"/>
                <w:i/>
              </w:rPr>
              <w:t>zaznaczyć właściwą odpowiedź</w:t>
            </w:r>
          </w:p>
          <w:p w:rsidR="00870F26" w:rsidRPr="00CA72AA" w:rsidRDefault="00870F26" w:rsidP="00870F2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6C5F2B" w:rsidRPr="00CA72AA" w:rsidTr="00861D13">
        <w:trPr>
          <w:trHeight w:val="284"/>
        </w:trPr>
        <w:tc>
          <w:tcPr>
            <w:tcW w:w="834" w:type="dxa"/>
            <w:shd w:val="clear" w:color="auto" w:fill="auto"/>
          </w:tcPr>
          <w:p w:rsidR="006C5F2B" w:rsidRPr="00CA72AA" w:rsidRDefault="006C5F2B" w:rsidP="00A64CBE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4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shd w:val="clear" w:color="auto" w:fill="auto"/>
          </w:tcPr>
          <w:p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6096" w:type="dxa"/>
            <w:shd w:val="clear" w:color="auto" w:fill="auto"/>
          </w:tcPr>
          <w:p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 xml:space="preserve">Procesor o wydajności osiągającej w teście Pass Mark CPU wynik o wartości co najmniej </w:t>
            </w:r>
            <w:r w:rsidR="00653153">
              <w:rPr>
                <w:rFonts w:ascii="Times New Roman" w:hAnsi="Times New Roman" w:cs="Times New Roman"/>
              </w:rPr>
              <w:t>3 600</w:t>
            </w:r>
            <w:r w:rsidRPr="00CA72AA">
              <w:rPr>
                <w:rFonts w:ascii="Times New Roman" w:hAnsi="Times New Roman" w:cs="Times New Roman"/>
              </w:rPr>
              <w:t xml:space="preserve"> pkt. </w:t>
            </w:r>
          </w:p>
          <w:p w:rsidR="0073091C" w:rsidRPr="00CA72AA" w:rsidRDefault="0073091C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C5F2B" w:rsidRDefault="006C5F2B" w:rsidP="0073091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564F5" w:rsidRPr="00CA72AA" w:rsidRDefault="000564F5" w:rsidP="0073091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5F2B" w:rsidRPr="00CA72AA" w:rsidRDefault="006C5F2B" w:rsidP="00667469">
            <w:pPr>
              <w:pStyle w:val="Akapitzlist"/>
              <w:ind w:left="-51"/>
              <w:jc w:val="both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Nazwa i model procesora:</w:t>
            </w:r>
          </w:p>
          <w:p w:rsidR="006C5F2B" w:rsidRPr="00CA72AA" w:rsidRDefault="00A42F4B" w:rsidP="000E0FE6">
            <w:pPr>
              <w:pStyle w:val="Akapitzlist"/>
              <w:spacing w:line="360" w:lineRule="auto"/>
              <w:ind w:lef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  <w:r w:rsidR="000564F5">
              <w:rPr>
                <w:rFonts w:ascii="Times New Roman" w:hAnsi="Times New Roman" w:cs="Times New Roman"/>
              </w:rPr>
              <w:t>…</w:t>
            </w:r>
            <w:r w:rsidR="000E0FE6">
              <w:rPr>
                <w:rFonts w:ascii="Times New Roman" w:hAnsi="Times New Roman" w:cs="Times New Roman"/>
              </w:rPr>
              <w:t>………………………</w:t>
            </w:r>
            <w:r w:rsidR="000564F5">
              <w:rPr>
                <w:rFonts w:ascii="Times New Roman" w:hAnsi="Times New Roman" w:cs="Times New Roman"/>
              </w:rPr>
              <w:t>……..</w:t>
            </w:r>
            <w:r>
              <w:rPr>
                <w:rFonts w:ascii="Times New Roman" w:hAnsi="Times New Roman" w:cs="Times New Roman"/>
              </w:rPr>
              <w:t>…………</w:t>
            </w:r>
            <w:r w:rsidR="000564F5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……………..*</w:t>
            </w:r>
          </w:p>
        </w:tc>
      </w:tr>
      <w:tr w:rsidR="006C5F2B" w:rsidRPr="00CA72AA" w:rsidTr="00861D13">
        <w:trPr>
          <w:trHeight w:val="284"/>
        </w:trPr>
        <w:tc>
          <w:tcPr>
            <w:tcW w:w="834" w:type="dxa"/>
            <w:shd w:val="clear" w:color="auto" w:fill="auto"/>
          </w:tcPr>
          <w:p w:rsidR="006C5F2B" w:rsidRPr="00CA72AA" w:rsidRDefault="006C5F2B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shd w:val="clear" w:color="auto" w:fill="auto"/>
          </w:tcPr>
          <w:p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Dysk twardy</w:t>
            </w:r>
          </w:p>
        </w:tc>
        <w:tc>
          <w:tcPr>
            <w:tcW w:w="6096" w:type="dxa"/>
            <w:shd w:val="clear" w:color="auto" w:fill="auto"/>
          </w:tcPr>
          <w:p w:rsidR="006C5F2B" w:rsidRPr="00CA72AA" w:rsidRDefault="00960928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Minimum</w:t>
            </w:r>
            <w:r w:rsidR="00653153">
              <w:rPr>
                <w:rFonts w:ascii="Times New Roman" w:hAnsi="Times New Roman" w:cs="Times New Roman"/>
              </w:rPr>
              <w:t xml:space="preserve"> 256</w:t>
            </w:r>
            <w:r w:rsidRPr="00CA72AA">
              <w:rPr>
                <w:rFonts w:ascii="Times New Roman" w:hAnsi="Times New Roman" w:cs="Times New Roman"/>
              </w:rPr>
              <w:t xml:space="preserve"> GB</w:t>
            </w:r>
          </w:p>
          <w:p w:rsidR="00960928" w:rsidRPr="00CA72AA" w:rsidRDefault="00960928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Maksimum 512 GB</w:t>
            </w:r>
          </w:p>
        </w:tc>
        <w:tc>
          <w:tcPr>
            <w:tcW w:w="5386" w:type="dxa"/>
          </w:tcPr>
          <w:p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2F4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……………………..GB*</w:t>
            </w:r>
          </w:p>
        </w:tc>
      </w:tr>
      <w:tr w:rsidR="006C5F2B" w:rsidRPr="00CA72AA" w:rsidTr="00861D13">
        <w:trPr>
          <w:trHeight w:val="284"/>
        </w:trPr>
        <w:tc>
          <w:tcPr>
            <w:tcW w:w="834" w:type="dxa"/>
            <w:shd w:val="clear" w:color="auto" w:fill="auto"/>
          </w:tcPr>
          <w:p w:rsidR="006C5F2B" w:rsidRPr="00CA72AA" w:rsidRDefault="006C5F2B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shd w:val="clear" w:color="auto" w:fill="auto"/>
          </w:tcPr>
          <w:p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Pamięć RAM</w:t>
            </w:r>
          </w:p>
        </w:tc>
        <w:tc>
          <w:tcPr>
            <w:tcW w:w="6096" w:type="dxa"/>
            <w:shd w:val="clear" w:color="auto" w:fill="auto"/>
          </w:tcPr>
          <w:p w:rsidR="006C5F2B" w:rsidRPr="00CA72AA" w:rsidRDefault="00960928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 xml:space="preserve">Minimum </w:t>
            </w:r>
            <w:r w:rsidR="00653153">
              <w:rPr>
                <w:rFonts w:ascii="Times New Roman" w:hAnsi="Times New Roman" w:cs="Times New Roman"/>
              </w:rPr>
              <w:t>8</w:t>
            </w:r>
            <w:r w:rsidRPr="00CA72AA">
              <w:rPr>
                <w:rFonts w:ascii="Times New Roman" w:hAnsi="Times New Roman" w:cs="Times New Roman"/>
              </w:rPr>
              <w:t xml:space="preserve"> GB</w:t>
            </w:r>
          </w:p>
          <w:p w:rsidR="00960928" w:rsidRPr="00CA72AA" w:rsidRDefault="00960928" w:rsidP="006531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 xml:space="preserve">Maksimum </w:t>
            </w:r>
            <w:r w:rsidR="00653153">
              <w:rPr>
                <w:rFonts w:ascii="Times New Roman" w:hAnsi="Times New Roman" w:cs="Times New Roman"/>
              </w:rPr>
              <w:t>12</w:t>
            </w:r>
            <w:r w:rsidRPr="00CA72AA">
              <w:rPr>
                <w:rFonts w:ascii="Times New Roman" w:hAnsi="Times New Roman" w:cs="Times New Roman"/>
              </w:rPr>
              <w:t xml:space="preserve"> GB</w:t>
            </w:r>
          </w:p>
        </w:tc>
        <w:tc>
          <w:tcPr>
            <w:tcW w:w="5386" w:type="dxa"/>
          </w:tcPr>
          <w:p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C5F2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……………………..GB*</w:t>
            </w:r>
          </w:p>
        </w:tc>
      </w:tr>
      <w:tr w:rsidR="006C5F2B" w:rsidRPr="00CA72AA" w:rsidTr="00861D13">
        <w:trPr>
          <w:trHeight w:val="284"/>
        </w:trPr>
        <w:tc>
          <w:tcPr>
            <w:tcW w:w="834" w:type="dxa"/>
            <w:shd w:val="clear" w:color="auto" w:fill="auto"/>
          </w:tcPr>
          <w:p w:rsidR="006C5F2B" w:rsidRPr="00CA72AA" w:rsidRDefault="006C5F2B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shd w:val="clear" w:color="auto" w:fill="auto"/>
          </w:tcPr>
          <w:p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Przekątna ekranu</w:t>
            </w:r>
          </w:p>
        </w:tc>
        <w:tc>
          <w:tcPr>
            <w:tcW w:w="6096" w:type="dxa"/>
            <w:shd w:val="clear" w:color="auto" w:fill="auto"/>
          </w:tcPr>
          <w:p w:rsidR="00960928" w:rsidRPr="00CA72AA" w:rsidRDefault="00960928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 xml:space="preserve">Minimum </w:t>
            </w:r>
            <w:r w:rsidR="00653153">
              <w:rPr>
                <w:rFonts w:ascii="Times New Roman" w:hAnsi="Times New Roman" w:cs="Times New Roman"/>
              </w:rPr>
              <w:t>15,6</w:t>
            </w:r>
            <w:r w:rsidRPr="00CA72AA">
              <w:rPr>
                <w:rFonts w:ascii="Times New Roman" w:hAnsi="Times New Roman" w:cs="Times New Roman"/>
              </w:rPr>
              <w:t>”</w:t>
            </w:r>
          </w:p>
          <w:p w:rsidR="006C5F2B" w:rsidRPr="00CA72AA" w:rsidRDefault="00960928" w:rsidP="006531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Maksimum</w:t>
            </w:r>
            <w:r w:rsidR="00653153">
              <w:rPr>
                <w:rFonts w:ascii="Times New Roman" w:hAnsi="Times New Roman" w:cs="Times New Roman"/>
              </w:rPr>
              <w:t xml:space="preserve"> 18</w:t>
            </w:r>
            <w:r w:rsidR="006C5F2B" w:rsidRPr="00CA72A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386" w:type="dxa"/>
          </w:tcPr>
          <w:p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C5F2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……………………..’’ *</w:t>
            </w:r>
          </w:p>
        </w:tc>
      </w:tr>
      <w:tr w:rsidR="006C5F2B" w:rsidRPr="00CA72AA" w:rsidTr="00861D13">
        <w:trPr>
          <w:trHeight w:val="284"/>
        </w:trPr>
        <w:tc>
          <w:tcPr>
            <w:tcW w:w="834" w:type="dxa"/>
            <w:shd w:val="clear" w:color="auto" w:fill="auto"/>
          </w:tcPr>
          <w:p w:rsidR="006C5F2B" w:rsidRPr="00CA72AA" w:rsidRDefault="006C5F2B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shd w:val="clear" w:color="auto" w:fill="auto"/>
          </w:tcPr>
          <w:p w:rsidR="006C5F2B" w:rsidRPr="00CA72AA" w:rsidRDefault="006C5F2B" w:rsidP="00667469">
            <w:pPr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  <w:b/>
                <w:bCs/>
              </w:rPr>
              <w:t>Natywna rozdzielczość ekranu</w:t>
            </w:r>
          </w:p>
        </w:tc>
        <w:tc>
          <w:tcPr>
            <w:tcW w:w="6096" w:type="dxa"/>
            <w:shd w:val="clear" w:color="auto" w:fill="auto"/>
          </w:tcPr>
          <w:p w:rsidR="00870F26" w:rsidRDefault="00870F26" w:rsidP="00667469">
            <w:pPr>
              <w:rPr>
                <w:rFonts w:ascii="Times New Roman" w:hAnsi="Times New Roman" w:cs="Times New Roman"/>
              </w:rPr>
            </w:pPr>
          </w:p>
          <w:p w:rsidR="006C5F2B" w:rsidRPr="00CA72AA" w:rsidRDefault="00116A64" w:rsidP="00653153">
            <w:pPr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 xml:space="preserve">Minimum </w:t>
            </w:r>
            <w:r w:rsidR="00653153">
              <w:rPr>
                <w:rFonts w:ascii="Times New Roman" w:hAnsi="Times New Roman" w:cs="Times New Roman"/>
              </w:rPr>
              <w:t>1920x1080</w:t>
            </w:r>
          </w:p>
        </w:tc>
        <w:tc>
          <w:tcPr>
            <w:tcW w:w="5386" w:type="dxa"/>
          </w:tcPr>
          <w:p w:rsidR="00A42F4B" w:rsidRDefault="00A42F4B" w:rsidP="00A42F4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2F4B" w:rsidRDefault="00A42F4B" w:rsidP="00A42F4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5F2B" w:rsidRPr="00CA72AA" w:rsidRDefault="000564F5" w:rsidP="00A42F4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  <w:r w:rsidR="00A42F4B">
              <w:rPr>
                <w:rFonts w:ascii="Times New Roman" w:hAnsi="Times New Roman" w:cs="Times New Roman"/>
              </w:rPr>
              <w:t>x……</w:t>
            </w:r>
            <w:r>
              <w:rPr>
                <w:rFonts w:ascii="Times New Roman" w:hAnsi="Times New Roman" w:cs="Times New Roman"/>
              </w:rPr>
              <w:t>………</w:t>
            </w:r>
            <w:r w:rsidR="00A42F4B">
              <w:rPr>
                <w:rFonts w:ascii="Times New Roman" w:hAnsi="Times New Roman" w:cs="Times New Roman"/>
              </w:rPr>
              <w:t>………*</w:t>
            </w:r>
          </w:p>
        </w:tc>
      </w:tr>
      <w:tr w:rsidR="006C5F2B" w:rsidRPr="00CA72AA" w:rsidTr="00861D13">
        <w:trPr>
          <w:trHeight w:val="284"/>
        </w:trPr>
        <w:tc>
          <w:tcPr>
            <w:tcW w:w="834" w:type="dxa"/>
            <w:shd w:val="clear" w:color="auto" w:fill="auto"/>
          </w:tcPr>
          <w:p w:rsidR="006C5F2B" w:rsidRPr="00CA72AA" w:rsidRDefault="006C5F2B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shd w:val="clear" w:color="auto" w:fill="auto"/>
          </w:tcPr>
          <w:p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Karta graficzna</w:t>
            </w:r>
          </w:p>
        </w:tc>
        <w:tc>
          <w:tcPr>
            <w:tcW w:w="6096" w:type="dxa"/>
            <w:shd w:val="clear" w:color="auto" w:fill="auto"/>
          </w:tcPr>
          <w:p w:rsidR="006C5F2B" w:rsidRPr="00CA72AA" w:rsidRDefault="003352CB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Wbudowana</w:t>
            </w:r>
          </w:p>
        </w:tc>
        <w:tc>
          <w:tcPr>
            <w:tcW w:w="5386" w:type="dxa"/>
          </w:tcPr>
          <w:p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C5F2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A42F4B" w:rsidRPr="00CA72AA" w:rsidTr="00861D13">
        <w:trPr>
          <w:trHeight w:val="248"/>
        </w:trPr>
        <w:tc>
          <w:tcPr>
            <w:tcW w:w="834" w:type="dxa"/>
            <w:vMerge w:val="restart"/>
            <w:shd w:val="clear" w:color="auto" w:fill="auto"/>
          </w:tcPr>
          <w:p w:rsidR="00A42F4B" w:rsidRPr="00CA72AA" w:rsidRDefault="00A42F4B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 w:val="restart"/>
            <w:shd w:val="clear" w:color="auto" w:fill="auto"/>
          </w:tcPr>
          <w:p w:rsidR="00A42F4B" w:rsidRPr="00CA72AA" w:rsidRDefault="00A42F4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  <w:lang w:eastAsia="pl-PL"/>
              </w:rPr>
              <w:t>Złącza i łączność</w:t>
            </w:r>
          </w:p>
        </w:tc>
        <w:tc>
          <w:tcPr>
            <w:tcW w:w="6096" w:type="dxa"/>
            <w:shd w:val="clear" w:color="auto" w:fill="auto"/>
          </w:tcPr>
          <w:p w:rsidR="00A42F4B" w:rsidRPr="00CA72AA" w:rsidRDefault="00653153" w:rsidP="00A64CBE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2</w:t>
            </w:r>
            <w:r w:rsidR="00A42F4B" w:rsidRPr="00CA72AA">
              <w:rPr>
                <w:rFonts w:ascii="Times New Roman" w:hAnsi="Times New Roman" w:cs="Times New Roman"/>
              </w:rPr>
              <w:t xml:space="preserve"> port USB </w:t>
            </w:r>
          </w:p>
        </w:tc>
        <w:tc>
          <w:tcPr>
            <w:tcW w:w="5386" w:type="dxa"/>
          </w:tcPr>
          <w:p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2F4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 **</w:t>
            </w:r>
          </w:p>
        </w:tc>
      </w:tr>
      <w:tr w:rsidR="00A42F4B" w:rsidRPr="00CA72AA" w:rsidTr="00861D13">
        <w:trPr>
          <w:trHeight w:val="210"/>
        </w:trPr>
        <w:tc>
          <w:tcPr>
            <w:tcW w:w="834" w:type="dxa"/>
            <w:vMerge/>
            <w:shd w:val="clear" w:color="auto" w:fill="auto"/>
          </w:tcPr>
          <w:p w:rsidR="00A42F4B" w:rsidRPr="00CA72AA" w:rsidRDefault="00A42F4B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A42F4B" w:rsidRPr="00CA72AA" w:rsidRDefault="00A42F4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:rsidR="00A42F4B" w:rsidRPr="00CA72AA" w:rsidRDefault="00A42F4B" w:rsidP="00A64CBE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Minimum 1 port HDMI</w:t>
            </w:r>
          </w:p>
        </w:tc>
        <w:tc>
          <w:tcPr>
            <w:tcW w:w="5386" w:type="dxa"/>
          </w:tcPr>
          <w:p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2F4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A42F4B" w:rsidRPr="00CA72AA" w:rsidTr="00861D13">
        <w:trPr>
          <w:trHeight w:val="270"/>
        </w:trPr>
        <w:tc>
          <w:tcPr>
            <w:tcW w:w="834" w:type="dxa"/>
            <w:vMerge/>
            <w:shd w:val="clear" w:color="auto" w:fill="auto"/>
          </w:tcPr>
          <w:p w:rsidR="00A42F4B" w:rsidRPr="00CA72AA" w:rsidRDefault="00A42F4B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A42F4B" w:rsidRPr="00CA72AA" w:rsidRDefault="00A42F4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:rsidR="00A42F4B" w:rsidRPr="00CA72AA" w:rsidRDefault="00A42F4B" w:rsidP="00A64CBE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Bluetooth minimum 2.0</w:t>
            </w:r>
          </w:p>
          <w:p w:rsidR="00A42F4B" w:rsidRPr="00CA72AA" w:rsidRDefault="00A42F4B" w:rsidP="00A42F4B">
            <w:pPr>
              <w:pStyle w:val="Akapitzlist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2F4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A42F4B" w:rsidRPr="00CA72AA" w:rsidTr="00861D13">
        <w:trPr>
          <w:trHeight w:val="555"/>
        </w:trPr>
        <w:tc>
          <w:tcPr>
            <w:tcW w:w="834" w:type="dxa"/>
            <w:vMerge/>
            <w:shd w:val="clear" w:color="auto" w:fill="auto"/>
          </w:tcPr>
          <w:p w:rsidR="00A42F4B" w:rsidRPr="00CA72AA" w:rsidRDefault="00A42F4B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A42F4B" w:rsidRPr="00CA72AA" w:rsidRDefault="00A42F4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:rsidR="00A42F4B" w:rsidRPr="00A42F4B" w:rsidRDefault="00A42F4B" w:rsidP="00A42F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    </w:t>
            </w:r>
            <w:r w:rsidRPr="00A42F4B">
              <w:rPr>
                <w:rFonts w:ascii="Times New Roman" w:hAnsi="Times New Roman" w:cs="Times New Roman"/>
              </w:rPr>
              <w:t>WiFi minimum 802.11</w:t>
            </w:r>
            <w:r w:rsidR="00653153">
              <w:rPr>
                <w:rFonts w:ascii="Times New Roman" w:hAnsi="Times New Roman" w:cs="Times New Roman"/>
              </w:rPr>
              <w:t xml:space="preserve"> a/b/g/n/ac</w:t>
            </w:r>
          </w:p>
        </w:tc>
        <w:tc>
          <w:tcPr>
            <w:tcW w:w="5386" w:type="dxa"/>
          </w:tcPr>
          <w:p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2F4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6C5F2B" w:rsidRPr="00CA72AA" w:rsidTr="00861D13">
        <w:trPr>
          <w:trHeight w:val="284"/>
        </w:trPr>
        <w:tc>
          <w:tcPr>
            <w:tcW w:w="834" w:type="dxa"/>
            <w:shd w:val="clear" w:color="auto" w:fill="auto"/>
          </w:tcPr>
          <w:p w:rsidR="006C5F2B" w:rsidRPr="00CA72AA" w:rsidRDefault="006C5F2B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shd w:val="clear" w:color="auto" w:fill="auto"/>
          </w:tcPr>
          <w:p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Kamera</w:t>
            </w:r>
          </w:p>
        </w:tc>
        <w:tc>
          <w:tcPr>
            <w:tcW w:w="6096" w:type="dxa"/>
            <w:shd w:val="clear" w:color="auto" w:fill="auto"/>
          </w:tcPr>
          <w:p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 xml:space="preserve">Wbudowana </w:t>
            </w:r>
            <w:r w:rsidR="00F634B4" w:rsidRPr="00CA72AA">
              <w:rPr>
                <w:rFonts w:ascii="Times New Roman" w:hAnsi="Times New Roman" w:cs="Times New Roman"/>
              </w:rPr>
              <w:t xml:space="preserve">w ramkę ekranu </w:t>
            </w:r>
          </w:p>
        </w:tc>
        <w:tc>
          <w:tcPr>
            <w:tcW w:w="5386" w:type="dxa"/>
          </w:tcPr>
          <w:p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C5F2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6C5F2B" w:rsidRPr="00CA72AA" w:rsidTr="00861D13">
        <w:trPr>
          <w:trHeight w:val="595"/>
        </w:trPr>
        <w:tc>
          <w:tcPr>
            <w:tcW w:w="834" w:type="dxa"/>
            <w:shd w:val="clear" w:color="auto" w:fill="auto"/>
          </w:tcPr>
          <w:p w:rsidR="006C5F2B" w:rsidRPr="00CA72AA" w:rsidRDefault="006C5F2B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shd w:val="clear" w:color="auto" w:fill="auto"/>
          </w:tcPr>
          <w:p w:rsidR="00861D13" w:rsidRDefault="00861D13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US" w:eastAsia="pl-PL"/>
              </w:rPr>
            </w:pPr>
          </w:p>
          <w:p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US" w:eastAsia="pl-PL"/>
              </w:rPr>
            </w:pPr>
            <w:r w:rsidRPr="00CA72AA">
              <w:rPr>
                <w:rFonts w:ascii="Times New Roman" w:hAnsi="Times New Roman" w:cs="Times New Roman"/>
                <w:b/>
                <w:lang w:val="en-US" w:eastAsia="pl-PL"/>
              </w:rPr>
              <w:t>System operacyjny</w:t>
            </w:r>
          </w:p>
        </w:tc>
        <w:tc>
          <w:tcPr>
            <w:tcW w:w="6096" w:type="dxa"/>
            <w:shd w:val="clear" w:color="auto" w:fill="auto"/>
          </w:tcPr>
          <w:p w:rsidR="00870F26" w:rsidRDefault="00870F26" w:rsidP="00667469">
            <w:pPr>
              <w:pStyle w:val="Akapitzlist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CA72AA">
              <w:rPr>
                <w:rFonts w:ascii="Times New Roman" w:hAnsi="Times New Roman" w:cs="Times New Roman"/>
                <w:lang w:eastAsia="pl-PL"/>
              </w:rPr>
              <w:t xml:space="preserve">Microsoft Windows 10 </w:t>
            </w:r>
            <w:r w:rsidR="008A3078">
              <w:rPr>
                <w:rFonts w:ascii="Times New Roman" w:hAnsi="Times New Roman" w:cs="Times New Roman"/>
                <w:lang w:eastAsia="pl-PL"/>
              </w:rPr>
              <w:t>lub równoważny</w:t>
            </w:r>
          </w:p>
        </w:tc>
        <w:tc>
          <w:tcPr>
            <w:tcW w:w="5386" w:type="dxa"/>
          </w:tcPr>
          <w:p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2F4B" w:rsidRDefault="00A42F4B" w:rsidP="000564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………….…………</w:t>
            </w:r>
            <w:r w:rsidR="000564F5">
              <w:rPr>
                <w:rFonts w:ascii="Times New Roman" w:hAnsi="Times New Roman" w:cs="Times New Roman"/>
              </w:rPr>
              <w:t>……………..</w:t>
            </w:r>
            <w:r>
              <w:rPr>
                <w:rFonts w:ascii="Times New Roman" w:hAnsi="Times New Roman" w:cs="Times New Roman"/>
              </w:rPr>
              <w:t>…………………...</w:t>
            </w:r>
          </w:p>
          <w:p w:rsidR="006C5F2B" w:rsidRPr="00CA72AA" w:rsidRDefault="00A42F4B" w:rsidP="000564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………….…………</w:t>
            </w:r>
            <w:r w:rsidR="000564F5">
              <w:rPr>
                <w:rFonts w:ascii="Times New Roman" w:hAnsi="Times New Roman" w:cs="Times New Roman"/>
              </w:rPr>
              <w:t>……………………………………………………………….</w:t>
            </w:r>
            <w:r>
              <w:rPr>
                <w:rFonts w:ascii="Times New Roman" w:hAnsi="Times New Roman" w:cs="Times New Roman"/>
              </w:rPr>
              <w:t>………………….*</w:t>
            </w:r>
          </w:p>
        </w:tc>
      </w:tr>
      <w:tr w:rsidR="00653153" w:rsidRPr="00CA72AA" w:rsidTr="00861D13">
        <w:trPr>
          <w:trHeight w:val="595"/>
        </w:trPr>
        <w:tc>
          <w:tcPr>
            <w:tcW w:w="834" w:type="dxa"/>
            <w:shd w:val="clear" w:color="auto" w:fill="auto"/>
          </w:tcPr>
          <w:p w:rsidR="00653153" w:rsidRPr="00CA72AA" w:rsidRDefault="00653153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shd w:val="clear" w:color="auto" w:fill="auto"/>
          </w:tcPr>
          <w:p w:rsidR="00861D13" w:rsidRDefault="00861D13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US" w:eastAsia="pl-PL"/>
              </w:rPr>
            </w:pPr>
          </w:p>
          <w:p w:rsidR="00653153" w:rsidRPr="00CA72AA" w:rsidRDefault="00861D13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lang w:val="en-US" w:eastAsia="pl-PL"/>
              </w:rPr>
              <w:t xml:space="preserve">Oprogramowanie </w:t>
            </w:r>
          </w:p>
        </w:tc>
        <w:tc>
          <w:tcPr>
            <w:tcW w:w="6096" w:type="dxa"/>
            <w:shd w:val="clear" w:color="auto" w:fill="auto"/>
          </w:tcPr>
          <w:p w:rsidR="00861D13" w:rsidRDefault="00861D13" w:rsidP="00667469">
            <w:pPr>
              <w:pStyle w:val="Akapitzlist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653153" w:rsidRDefault="00861D13" w:rsidP="00667469">
            <w:pPr>
              <w:pStyle w:val="Akapitzlist"/>
              <w:ind w:left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Microsoft Office Standard 2019 PL (licencja edukacyjna nieograniczona czasowo)</w:t>
            </w:r>
            <w:r w:rsidR="008A3078">
              <w:rPr>
                <w:rFonts w:ascii="Times New Roman" w:hAnsi="Times New Roman" w:cs="Times New Roman"/>
                <w:lang w:eastAsia="pl-PL"/>
              </w:rPr>
              <w:t xml:space="preserve"> lub równoważny</w:t>
            </w:r>
          </w:p>
        </w:tc>
        <w:tc>
          <w:tcPr>
            <w:tcW w:w="5386" w:type="dxa"/>
          </w:tcPr>
          <w:p w:rsidR="00861D13" w:rsidRDefault="00861D13" w:rsidP="00861D1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61D13" w:rsidRDefault="00861D13" w:rsidP="00861D1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………….………………………..…………………...</w:t>
            </w:r>
          </w:p>
          <w:p w:rsidR="00653153" w:rsidRDefault="00861D13" w:rsidP="00861D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………….………………………………………………………………………….………………….*</w:t>
            </w:r>
          </w:p>
        </w:tc>
      </w:tr>
      <w:tr w:rsidR="00A42F4B" w:rsidRPr="00CA72AA" w:rsidTr="00861D13">
        <w:trPr>
          <w:trHeight w:val="347"/>
        </w:trPr>
        <w:tc>
          <w:tcPr>
            <w:tcW w:w="834" w:type="dxa"/>
            <w:vMerge w:val="restart"/>
            <w:shd w:val="clear" w:color="auto" w:fill="auto"/>
          </w:tcPr>
          <w:p w:rsidR="00A42F4B" w:rsidRPr="00CA72AA" w:rsidRDefault="00A42F4B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 w:val="restart"/>
            <w:shd w:val="clear" w:color="auto" w:fill="auto"/>
          </w:tcPr>
          <w:p w:rsidR="00A42F4B" w:rsidRPr="00CA72AA" w:rsidRDefault="00A42F4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US" w:eastAsia="pl-PL"/>
              </w:rPr>
            </w:pPr>
            <w:r w:rsidRPr="00CA72AA">
              <w:rPr>
                <w:rFonts w:ascii="Times New Roman" w:hAnsi="Times New Roman" w:cs="Times New Roman"/>
                <w:b/>
                <w:lang w:val="en-US" w:eastAsia="pl-PL"/>
              </w:rPr>
              <w:t>Dołączone</w:t>
            </w:r>
            <w:r w:rsidR="00653153">
              <w:rPr>
                <w:rFonts w:ascii="Times New Roman" w:hAnsi="Times New Roman" w:cs="Times New Roman"/>
                <w:b/>
                <w:lang w:val="en-US" w:eastAsia="pl-PL"/>
              </w:rPr>
              <w:t xml:space="preserve"> </w:t>
            </w:r>
            <w:r w:rsidRPr="00CA72AA">
              <w:rPr>
                <w:rFonts w:ascii="Times New Roman" w:hAnsi="Times New Roman" w:cs="Times New Roman"/>
                <w:b/>
                <w:lang w:val="en-US" w:eastAsia="pl-PL"/>
              </w:rPr>
              <w:t>akcesoria</w:t>
            </w:r>
          </w:p>
        </w:tc>
        <w:tc>
          <w:tcPr>
            <w:tcW w:w="6096" w:type="dxa"/>
            <w:shd w:val="clear" w:color="auto" w:fill="auto"/>
          </w:tcPr>
          <w:p w:rsidR="00A42F4B" w:rsidRDefault="008A3078" w:rsidP="00564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Zasilacz</w:t>
            </w:r>
          </w:p>
          <w:p w:rsidR="00A42F4B" w:rsidRPr="00CA72AA" w:rsidRDefault="00A42F4B" w:rsidP="00564E4F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86" w:type="dxa"/>
          </w:tcPr>
          <w:p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2F4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A42F4B" w:rsidRPr="00CA72AA" w:rsidTr="00861D13">
        <w:trPr>
          <w:trHeight w:val="420"/>
        </w:trPr>
        <w:tc>
          <w:tcPr>
            <w:tcW w:w="834" w:type="dxa"/>
            <w:vMerge/>
            <w:shd w:val="clear" w:color="auto" w:fill="auto"/>
          </w:tcPr>
          <w:p w:rsidR="00A42F4B" w:rsidRPr="00CA72AA" w:rsidRDefault="00A42F4B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A42F4B" w:rsidRPr="00CA72AA" w:rsidRDefault="00A42F4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096" w:type="dxa"/>
            <w:shd w:val="clear" w:color="auto" w:fill="auto"/>
          </w:tcPr>
          <w:p w:rsidR="00A42F4B" w:rsidRPr="00CA72AA" w:rsidRDefault="00A42F4B" w:rsidP="00A42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 xml:space="preserve">kabel </w:t>
            </w:r>
          </w:p>
        </w:tc>
        <w:tc>
          <w:tcPr>
            <w:tcW w:w="5386" w:type="dxa"/>
          </w:tcPr>
          <w:p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2F4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941CF0" w:rsidRPr="00CA72AA" w:rsidTr="00861D13">
        <w:trPr>
          <w:trHeight w:val="284"/>
        </w:trPr>
        <w:tc>
          <w:tcPr>
            <w:tcW w:w="834" w:type="dxa"/>
            <w:shd w:val="clear" w:color="auto" w:fill="auto"/>
          </w:tcPr>
          <w:p w:rsidR="00941CF0" w:rsidRPr="00CA72AA" w:rsidRDefault="00941CF0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shd w:val="clear" w:color="auto" w:fill="auto"/>
          </w:tcPr>
          <w:p w:rsidR="00941CF0" w:rsidRPr="00CA72AA" w:rsidRDefault="00941CF0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US" w:eastAsia="pl-PL"/>
              </w:rPr>
            </w:pPr>
            <w:r w:rsidRPr="00CA72AA">
              <w:rPr>
                <w:rFonts w:ascii="Times New Roman" w:hAnsi="Times New Roman" w:cs="Times New Roman"/>
                <w:b/>
                <w:lang w:val="en-US" w:eastAsia="pl-PL"/>
              </w:rPr>
              <w:t>Klawiatura</w:t>
            </w:r>
          </w:p>
        </w:tc>
        <w:tc>
          <w:tcPr>
            <w:tcW w:w="6096" w:type="dxa"/>
            <w:shd w:val="clear" w:color="auto" w:fill="auto"/>
          </w:tcPr>
          <w:p w:rsidR="00941CF0" w:rsidRPr="00CA72AA" w:rsidRDefault="00941CF0" w:rsidP="00564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QWERTY</w:t>
            </w:r>
          </w:p>
        </w:tc>
        <w:tc>
          <w:tcPr>
            <w:tcW w:w="5386" w:type="dxa"/>
          </w:tcPr>
          <w:p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1CF0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653153" w:rsidRPr="00CA72AA" w:rsidTr="00861D13">
        <w:trPr>
          <w:trHeight w:val="284"/>
        </w:trPr>
        <w:tc>
          <w:tcPr>
            <w:tcW w:w="834" w:type="dxa"/>
            <w:shd w:val="clear" w:color="auto" w:fill="auto"/>
          </w:tcPr>
          <w:p w:rsidR="00653153" w:rsidRPr="00CA72AA" w:rsidRDefault="00653153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shd w:val="clear" w:color="auto" w:fill="auto"/>
          </w:tcPr>
          <w:p w:rsidR="00653153" w:rsidRPr="00653153" w:rsidRDefault="00653153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US" w:eastAsia="pl-PL"/>
              </w:rPr>
            </w:pPr>
            <w:r w:rsidRPr="00653153">
              <w:rPr>
                <w:rFonts w:ascii="Times New Roman" w:hAnsi="Times New Roman" w:cs="Times New Roman"/>
                <w:b/>
              </w:rPr>
              <w:t>Mysz bezprzewodowa optyczna uniwersalna</w:t>
            </w:r>
          </w:p>
        </w:tc>
        <w:tc>
          <w:tcPr>
            <w:tcW w:w="6096" w:type="dxa"/>
            <w:shd w:val="clear" w:color="auto" w:fill="auto"/>
          </w:tcPr>
          <w:p w:rsidR="00653153" w:rsidRDefault="00653153" w:rsidP="00564E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153" w:rsidRDefault="00653153" w:rsidP="00564E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153" w:rsidRPr="00CA72AA" w:rsidRDefault="00653153" w:rsidP="00564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</w:t>
            </w:r>
            <w:r w:rsidR="00BA7D61">
              <w:rPr>
                <w:rFonts w:ascii="Times New Roman" w:hAnsi="Times New Roman" w:cs="Times New Roman"/>
              </w:rPr>
              <w:t xml:space="preserve">rozdzielczość </w:t>
            </w:r>
            <w:r>
              <w:rPr>
                <w:rFonts w:ascii="Times New Roman" w:hAnsi="Times New Roman" w:cs="Times New Roman"/>
              </w:rPr>
              <w:t xml:space="preserve">1000 dpi. </w:t>
            </w:r>
          </w:p>
        </w:tc>
        <w:tc>
          <w:tcPr>
            <w:tcW w:w="5386" w:type="dxa"/>
          </w:tcPr>
          <w:p w:rsidR="00653153" w:rsidRDefault="00653153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53153" w:rsidRDefault="00653153" w:rsidP="0065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…………………….. dpi </w:t>
            </w:r>
          </w:p>
        </w:tc>
      </w:tr>
      <w:tr w:rsidR="003F5D01" w:rsidRPr="00CA72AA" w:rsidTr="00861D13">
        <w:trPr>
          <w:trHeight w:val="284"/>
        </w:trPr>
        <w:tc>
          <w:tcPr>
            <w:tcW w:w="834" w:type="dxa"/>
            <w:shd w:val="clear" w:color="auto" w:fill="auto"/>
          </w:tcPr>
          <w:p w:rsidR="003F5D01" w:rsidRPr="00CA72AA" w:rsidRDefault="003F5D01" w:rsidP="00A64C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shd w:val="clear" w:color="auto" w:fill="auto"/>
          </w:tcPr>
          <w:p w:rsidR="003F5D01" w:rsidRPr="00CA72AA" w:rsidRDefault="003F5D01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US" w:eastAsia="pl-PL"/>
              </w:rPr>
            </w:pPr>
            <w:r w:rsidRPr="00CA72AA">
              <w:rPr>
                <w:rFonts w:ascii="Times New Roman" w:hAnsi="Times New Roman" w:cs="Times New Roman"/>
                <w:b/>
                <w:lang w:val="en-US" w:eastAsia="pl-PL"/>
              </w:rPr>
              <w:t>Gwarancja</w:t>
            </w:r>
          </w:p>
        </w:tc>
        <w:tc>
          <w:tcPr>
            <w:tcW w:w="6096" w:type="dxa"/>
            <w:shd w:val="clear" w:color="auto" w:fill="auto"/>
          </w:tcPr>
          <w:p w:rsidR="003F5D01" w:rsidRPr="00CA72AA" w:rsidRDefault="00A42F4B" w:rsidP="00564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</w:t>
            </w:r>
            <w:r w:rsidR="003F5D01" w:rsidRPr="00CA72AA"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5386" w:type="dxa"/>
          </w:tcPr>
          <w:p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5D01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…………………miesiące *</w:t>
            </w:r>
          </w:p>
        </w:tc>
      </w:tr>
    </w:tbl>
    <w:p w:rsidR="00C348DC" w:rsidRPr="00CA72AA" w:rsidRDefault="00C348DC" w:rsidP="00C348DC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EE6614" w:rsidRPr="00CA72AA" w:rsidRDefault="00EE6614" w:rsidP="00EE6614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bCs/>
        </w:rPr>
      </w:pPr>
      <w:r w:rsidRPr="00CA72AA">
        <w:rPr>
          <w:rFonts w:ascii="Times New Roman" w:hAnsi="Times New Roman" w:cs="Times New Roman"/>
          <w:b/>
          <w:bCs/>
        </w:rPr>
        <w:t>RÓWNOWAŻNOŚĆ:</w:t>
      </w:r>
    </w:p>
    <w:p w:rsidR="00EE6614" w:rsidRPr="00CA72AA" w:rsidRDefault="00EE6614" w:rsidP="00EE6614">
      <w:pPr>
        <w:tabs>
          <w:tab w:val="left" w:pos="425"/>
        </w:tabs>
        <w:rPr>
          <w:rFonts w:ascii="Times New Roman" w:hAnsi="Times New Roman" w:cs="Times New Roman"/>
          <w:b/>
          <w:bCs/>
        </w:rPr>
      </w:pPr>
      <w:r w:rsidRPr="00CA72AA">
        <w:rPr>
          <w:rFonts w:ascii="Times New Roman" w:hAnsi="Times New Roman" w:cs="Times New Roman"/>
          <w:b/>
          <w:bCs/>
        </w:rPr>
        <w:t>Oprogramowanie Windows 10 - opis równoważności: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Dostępne dwa rodzaje graficznego interfejsu użytkownika:</w:t>
      </w:r>
    </w:p>
    <w:p w:rsidR="00EE6614" w:rsidRPr="00CA72AA" w:rsidRDefault="00EE6614" w:rsidP="00A64CBE">
      <w:pPr>
        <w:pStyle w:val="Akapitzlist"/>
        <w:numPr>
          <w:ilvl w:val="0"/>
          <w:numId w:val="5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Klasyczny, umożliwiający obsługę przy pomocy klawiatury i myszy,</w:t>
      </w:r>
    </w:p>
    <w:p w:rsidR="00EE6614" w:rsidRPr="00CA72AA" w:rsidRDefault="00EE6614" w:rsidP="00A64CBE">
      <w:pPr>
        <w:pStyle w:val="Akapitzlist"/>
        <w:numPr>
          <w:ilvl w:val="0"/>
          <w:numId w:val="5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Dotykowy umożliwiający sterowanie dotykiem na urządzeniach typu tablet lub monitorach dotykowych,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lastRenderedPageBreak/>
        <w:t>Interfejsy użytkownika dostępne w wielu językach do wyboru – w tym Polskim i Angielskim,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Zlokalizowane w języku polskim, co najmniej następujące elementy: menu, odtwarzacz multimediów, pomoc, komunikaty systemowe,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Wbudowany system pomocy w języku polskim;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Graficzne środowisko instalacji i konfiguracji dostępne w języku polskim,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Funkcje związane z obsługą komputerów typu tablet, z wbudowanym modułem „uczenia się” pisma użytkownika – obsługa języka polskiego.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Funkcjonalność rozpoznawania mowy, pozwalającą na sterowanie komputerem głosowo, wraz z modułem „uczenia się” głosu użytkownika.</w:t>
      </w:r>
    </w:p>
    <w:p w:rsidR="00EE6614" w:rsidRPr="00763010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763010">
        <w:rPr>
          <w:rFonts w:ascii="Times New Roman" w:hAnsi="Times New Roman" w:cs="Times New Roman"/>
        </w:rPr>
        <w:t>Możliwość dokonywania bezpłatnych aktualizacji i poprawek w ramach wersji systemu operacyjnego poprzez Internet, mechanizmem udostępnianym przez</w:t>
      </w:r>
      <w:r w:rsidR="00280EB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63010">
        <w:rPr>
          <w:rFonts w:ascii="Times New Roman" w:hAnsi="Times New Roman" w:cs="Times New Roman"/>
        </w:rPr>
        <w:t>producenta systemu z możliwością wyboru instalowanych poprawek oraz mechanizmem sprawdzającym, które z poprawek są potrzebne,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Możliwość dokonywania aktualizacji i poprawek systemu poprzez mechanizm zarządzany przez administratora systemu Zamawiającego,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Dostępność bezpłatnych biuletynów bezpieczeństwa związanych z działaniem systemu operacyjnego,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Wbudowana zapora internetowa (firewall) dla ochrony połączeń internetowych; zintegrowana z systemem konsola do zarządzania ustawieniami zapory i regułami IP v4 i v6;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Wbudowane mechanizmy ochrony antywirusowej i przeciw złośliwemu oprogramowaniu z zapewnionymi bezpłatnymi aktualizacjami,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Wsparcie dla większości powszechnie używanych urządzeń peryferyjnych (drukarek, urządzeń sieciowych, standardów USB, Plug&amp;Play, Wi-Fi),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Funkcjonalność automatycznej zmiany domyślnej drukarki w zależności od sieci, do której podłączony jest komputer,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Możliwość zarządzania stacją roboczą poprzez polityki grupowe – przez politykę rozumiemy zestaw reguł definiujących lub ograniczających funkcjonalność systemu lub aplikacji,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Rozbudowane, definiowalne polityki bezpieczeństwa – polityki dla systemu operacyjnego i dla wskazanych aplikacji,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Możliwość zdalnej automatycznej instalacji, konfiguracji, administrowania oraz aktualizowania systemu, zgodnie z określonymi uprawnieniami poprzez polityki grupowe,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Zabezpieczony hasłem hierarchiczny dostęp do systemu, konta i profile użytkowników zarządzane zdalnie; praca systemu w trybie ochrony kont użytkowników.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lastRenderedPageBreak/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Zintegrowany z systemem operacyjnym moduł synchronizacji komputera z urządzeniami zewnętrznymi.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  <w:lang w:val="en-US"/>
        </w:rPr>
      </w:pPr>
      <w:r w:rsidRPr="00CA72AA">
        <w:rPr>
          <w:rFonts w:ascii="Times New Roman" w:hAnsi="Times New Roman" w:cs="Times New Roman"/>
          <w:lang w:val="en-US"/>
        </w:rPr>
        <w:t>Obsługastandardu NFC (near field communication),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Możliwość przystosowania stanowiska dla osób niepełnosprawnych (np. słabowidzących);</w:t>
      </w:r>
    </w:p>
    <w:p w:rsidR="00EE6614" w:rsidRPr="00763010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763010">
        <w:rPr>
          <w:rFonts w:ascii="Times New Roman" w:hAnsi="Times New Roman" w:cs="Times New Roman"/>
        </w:rPr>
        <w:t>Wsparcie dla IPSEC oparte na politykach – wdrażanie IPSEC oparte na zestawachreguł definiujących ustawienia zarządzanych w sposób centralny;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Automatyczne występowanie i używanie (wystawianie) certyfikatów PKI X.509;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Mechanizmy logowania do domeny w oparciu o:</w:t>
      </w:r>
    </w:p>
    <w:p w:rsidR="00EE6614" w:rsidRPr="00CA72AA" w:rsidRDefault="00EE6614" w:rsidP="00A64CBE">
      <w:pPr>
        <w:pStyle w:val="Akapitzlist"/>
        <w:numPr>
          <w:ilvl w:val="0"/>
          <w:numId w:val="6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Login i hasło,</w:t>
      </w:r>
    </w:p>
    <w:p w:rsidR="00EE6614" w:rsidRPr="00CA72AA" w:rsidRDefault="00EE6614" w:rsidP="00A64CBE">
      <w:pPr>
        <w:pStyle w:val="Akapitzlist"/>
        <w:numPr>
          <w:ilvl w:val="0"/>
          <w:numId w:val="6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Karty z certyfikatami (smartcard),</w:t>
      </w:r>
    </w:p>
    <w:p w:rsidR="00EE6614" w:rsidRPr="00CA72AA" w:rsidRDefault="00EE6614" w:rsidP="00A64CBE">
      <w:pPr>
        <w:pStyle w:val="Akapitzlist"/>
        <w:numPr>
          <w:ilvl w:val="0"/>
          <w:numId w:val="6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Wirtualne karty (logowanie w oparciu o certyfikat chroniony poprzez moduł TPM),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Mechanizmy wieloelementowego uwierzytelniania.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Wsparcie do uwierzytelnienia urządzenia na bazie certyfikatu,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Wsparcie wbudowanej zapory ogniowej dla Internet Key Exchange v. 2 (IKEv2) dla warstwy transportowej IPsec,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Wbudowane narzędzia służące do administracji, do wykonywania kopii zapasowych polityk i ich odtwarzania oraz generowania raportów z ustawień polityk;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Wsparcie dla środowisk Java i .NET Framework 4.x – możliwość uruchomienia aplikacji działających we wskazanych środowiskach,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Wsparcie dla JScript i VBScript – możliwość uruchamiania interpretera poleceń,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Zdalna pomoc i współdzielenie aplikacji – możliwość zdalnego przejęcia sesji zalogowanego użytkownika celem rozwiązania problemu z komputerem,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Rozwiązanie ma umożliwiające wdrożenie nowego obrazu poprzez zdalną instalację,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Transakcyjny system plików pozwalający na stosowanie przydziałów (ang. quota) na dysku dla użytkowników oraz zapewniający większą niezawodność i pozwalający tworzyć kopie zapasowe,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Zarządzanie kontami użytkowników sieci oraz urządzeniami sieciowymi tj. drukarki, modemy, woluminy dyskowe, usługi katalogowe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lastRenderedPageBreak/>
        <w:t>Oprogramowanie dla tworzenia kopii zapasowych (Backup); automatyczne wykonywanie kopii plików z możliwością automatycznego przywrócenia wersji wcześniejszej,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Możliwość przywracania obrazu plików systemowych do uprzednio zapisanej postaci,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Możliwość blokowania lub dopuszczania dowolnych urządzeń peryferyjnych za pomocą polityk grupowych (np. przy użyciu numerów identyfikacyjnych sprzętu),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Wbudowany mechanizm wirtualizacji typu hypervisor, umożliwiający, zgodnie z uprawnieniami licencyjnymi, uruchomienie do 4 maszyn wirtualnych,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Mechanizm szyfrowania dysków wewnętrznych i zewnętrznych z możliwością szyfrowania ograniczonego do danych użytkownika,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Wbudowane w system narzędzie do szyfrowania partycji systemowych komputera, z możliwością przechowywania certyfikatów w mikrochipie TPM (Trusted Platform Module) w wersji minimum 1.2 lub na kluczach pamięci przenośnej USB.</w:t>
      </w:r>
    </w:p>
    <w:p w:rsidR="00EE6614" w:rsidRPr="00CA72AA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Wbudowane w system narzędzie do szyfrowania dysków przenośnych, z możliwością centralnego zarządzania poprzez polityki grupowe, pozwalające na wymuszenie szyfrowania dysków przenośnych,</w:t>
      </w:r>
    </w:p>
    <w:p w:rsidR="00EE6614" w:rsidRPr="0008705F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08705F">
        <w:rPr>
          <w:rFonts w:ascii="Times New Roman" w:hAnsi="Times New Roman" w:cs="Times New Roman"/>
        </w:rPr>
        <w:t>Możliwość tworzenia i przechowywania kopii zapasowych kluczy odzyskiwania do szyfrowania partycji w usługach katalogowych.</w:t>
      </w:r>
    </w:p>
    <w:p w:rsidR="00EE6614" w:rsidRDefault="00EE6614" w:rsidP="00A64CBE">
      <w:pPr>
        <w:pStyle w:val="Akapitzlist"/>
        <w:numPr>
          <w:ilvl w:val="0"/>
          <w:numId w:val="4"/>
        </w:numPr>
        <w:tabs>
          <w:tab w:val="clear" w:pos="425"/>
        </w:tabs>
        <w:rPr>
          <w:rFonts w:ascii="Times New Roman" w:hAnsi="Times New Roman" w:cs="Times New Roman"/>
        </w:rPr>
      </w:pPr>
      <w:r w:rsidRPr="0008705F">
        <w:rPr>
          <w:rFonts w:ascii="Times New Roman" w:hAnsi="Times New Roman" w:cs="Times New Roman"/>
        </w:rPr>
        <w:t>Możliwość instalowania dodatkowych języków interfejsu systemu operacyjnego oraz możliwość zmiany języka bez konieczności reinstalacji systemu.</w:t>
      </w:r>
    </w:p>
    <w:p w:rsidR="00394CE7" w:rsidRPr="0008705F" w:rsidRDefault="00394CE7" w:rsidP="00394CE7">
      <w:pPr>
        <w:pStyle w:val="Akapitzlist"/>
        <w:tabs>
          <w:tab w:val="left" w:pos="425"/>
        </w:tabs>
        <w:ind w:left="425"/>
        <w:rPr>
          <w:rFonts w:ascii="Times New Roman" w:hAnsi="Times New Roman" w:cs="Times New Roman"/>
        </w:rPr>
      </w:pPr>
    </w:p>
    <w:p w:rsidR="00394CE7" w:rsidRPr="00CA72AA" w:rsidRDefault="00394CE7" w:rsidP="00394CE7">
      <w:pPr>
        <w:tabs>
          <w:tab w:val="left" w:pos="425"/>
        </w:tabs>
        <w:rPr>
          <w:rFonts w:ascii="Times New Roman" w:hAnsi="Times New Roman" w:cs="Times New Roman"/>
          <w:b/>
          <w:bCs/>
        </w:rPr>
      </w:pPr>
      <w:r w:rsidRPr="00CA72AA">
        <w:rPr>
          <w:rFonts w:ascii="Times New Roman" w:hAnsi="Times New Roman" w:cs="Times New Roman"/>
          <w:b/>
          <w:bCs/>
        </w:rPr>
        <w:t xml:space="preserve">Oprogramowanie </w:t>
      </w:r>
      <w:r w:rsidRPr="0008705F">
        <w:rPr>
          <w:rFonts w:ascii="Times New Roman" w:eastAsia="Times New Roman" w:hAnsi="Times New Roman" w:cs="Times New Roman"/>
          <w:b/>
          <w:bCs/>
        </w:rPr>
        <w:t xml:space="preserve">dla </w:t>
      </w:r>
      <w:r w:rsidRPr="00206A14">
        <w:rPr>
          <w:rFonts w:ascii="Times New Roman" w:hAnsi="Times New Roman" w:cs="Times New Roman"/>
          <w:b/>
          <w:lang w:eastAsia="pl-PL"/>
        </w:rPr>
        <w:t>Microsoft Office Standard 2019 PL</w:t>
      </w:r>
      <w:r w:rsidRPr="00CA72AA">
        <w:rPr>
          <w:rFonts w:ascii="Times New Roman" w:hAnsi="Times New Roman" w:cs="Times New Roman"/>
          <w:b/>
          <w:bCs/>
        </w:rPr>
        <w:t xml:space="preserve"> </w:t>
      </w:r>
      <w:r w:rsidRPr="00CA72AA">
        <w:rPr>
          <w:rFonts w:ascii="Times New Roman" w:hAnsi="Times New Roman" w:cs="Times New Roman"/>
          <w:b/>
          <w:bCs/>
        </w:rPr>
        <w:t>- opis równoważności:</w:t>
      </w:r>
    </w:p>
    <w:p w:rsidR="0075009C" w:rsidRPr="0008705F" w:rsidRDefault="0075009C" w:rsidP="00A64CBE">
      <w:pPr>
        <w:numPr>
          <w:ilvl w:val="0"/>
          <w:numId w:val="7"/>
        </w:numPr>
        <w:spacing w:after="0" w:line="232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08705F">
        <w:rPr>
          <w:rFonts w:ascii="Times New Roman" w:eastAsia="Times New Roman" w:hAnsi="Times New Roman" w:cs="Times New Roman"/>
        </w:rPr>
        <w:t>Pełna polska wersja językowa interfejsu użytkownika.</w:t>
      </w:r>
    </w:p>
    <w:p w:rsidR="0075009C" w:rsidRPr="0008705F" w:rsidRDefault="0075009C" w:rsidP="00A64CBE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Wbudowany system pomocy w języku polskim.</w:t>
      </w:r>
    </w:p>
    <w:p w:rsidR="0075009C" w:rsidRPr="0008705F" w:rsidRDefault="0075009C" w:rsidP="00417262">
      <w:pPr>
        <w:spacing w:after="0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3.    Możliwość dokonywania aktualizacji i poprawek oprogramowania przez Internet z możliwością wyboru instalowanych poprawek.</w:t>
      </w:r>
    </w:p>
    <w:p w:rsidR="0075009C" w:rsidRPr="0008705F" w:rsidRDefault="0075009C" w:rsidP="00A64CBE">
      <w:pPr>
        <w:numPr>
          <w:ilvl w:val="0"/>
          <w:numId w:val="8"/>
        </w:numPr>
        <w:spacing w:after="0" w:line="235" w:lineRule="auto"/>
        <w:ind w:left="426" w:right="6" w:hanging="426"/>
        <w:rPr>
          <w:rFonts w:ascii="Times New Roman" w:eastAsia="Times New Roman" w:hAnsi="Times New Roman" w:cs="Times New Roman"/>
          <w:lang w:eastAsia="pl-PL"/>
        </w:rPr>
      </w:pPr>
      <w:r w:rsidRPr="0008705F">
        <w:rPr>
          <w:rFonts w:ascii="Times New Roman" w:eastAsia="Times New Roman" w:hAnsi="Times New Roman" w:cs="Times New Roman"/>
        </w:rPr>
        <w:t>Darmowe aktualizacje oprogramowania przez Internet (niezbędne aktualizacje, poprawki, biuletyny bezpieczeństwa muszą być dostarczane bez dodatkowych opłat) – wymagane podanie nazwy strony serwera WWW producenta systemu;</w:t>
      </w:r>
    </w:p>
    <w:p w:rsidR="0075009C" w:rsidRPr="0008705F" w:rsidRDefault="00417262" w:rsidP="00A64CBE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08705F">
        <w:rPr>
          <w:rFonts w:ascii="Times New Roman" w:eastAsia="Times New Roman" w:hAnsi="Times New Roman" w:cs="Times New Roman"/>
        </w:rPr>
        <w:t xml:space="preserve">  </w:t>
      </w:r>
      <w:r w:rsidR="0075009C" w:rsidRPr="0008705F">
        <w:rPr>
          <w:rFonts w:ascii="Times New Roman" w:eastAsia="Times New Roman" w:hAnsi="Times New Roman" w:cs="Times New Roman"/>
        </w:rPr>
        <w:t>Internetowa aktualizacja zapewniona w języku polskim</w:t>
      </w:r>
    </w:p>
    <w:p w:rsidR="0075009C" w:rsidRPr="0008705F" w:rsidRDefault="0075009C" w:rsidP="00417262">
      <w:pPr>
        <w:spacing w:line="12" w:lineRule="exact"/>
        <w:ind w:left="426"/>
        <w:rPr>
          <w:rFonts w:ascii="Times New Roman" w:eastAsia="Times New Roman" w:hAnsi="Times New Roman" w:cs="Times New Roman"/>
        </w:rPr>
      </w:pPr>
    </w:p>
    <w:p w:rsidR="0075009C" w:rsidRPr="0008705F" w:rsidRDefault="0075009C" w:rsidP="00417262">
      <w:pPr>
        <w:spacing w:line="5" w:lineRule="exact"/>
        <w:ind w:left="426"/>
        <w:rPr>
          <w:rFonts w:ascii="Times New Roman" w:eastAsia="Times New Roman" w:hAnsi="Times New Roman" w:cs="Times New Roman"/>
        </w:rPr>
      </w:pPr>
    </w:p>
    <w:p w:rsidR="0075009C" w:rsidRPr="0008705F" w:rsidRDefault="0075009C" w:rsidP="00A64CBE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lastRenderedPageBreak/>
        <w:t>Pakiet zintegrowanych aplikacji biurowych musi zawierać:</w:t>
      </w:r>
    </w:p>
    <w:p w:rsidR="0075009C" w:rsidRPr="0008705F" w:rsidRDefault="0075009C" w:rsidP="0075009C">
      <w:pPr>
        <w:spacing w:line="2" w:lineRule="exact"/>
        <w:rPr>
          <w:rFonts w:ascii="Times New Roman" w:eastAsia="Times New Roman" w:hAnsi="Times New Roman" w:cs="Times New Roman"/>
        </w:rPr>
      </w:pPr>
    </w:p>
    <w:p w:rsidR="0075009C" w:rsidRPr="0008705F" w:rsidRDefault="00206A14" w:rsidP="00A64CBE">
      <w:pPr>
        <w:numPr>
          <w:ilvl w:val="2"/>
          <w:numId w:val="8"/>
        </w:num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5009C" w:rsidRPr="0008705F">
        <w:rPr>
          <w:rFonts w:ascii="Times New Roman" w:eastAsia="Times New Roman" w:hAnsi="Times New Roman" w:cs="Times New Roman"/>
        </w:rPr>
        <w:t>Edytor tekstów</w:t>
      </w:r>
    </w:p>
    <w:p w:rsidR="0075009C" w:rsidRPr="0008705F" w:rsidRDefault="0075009C" w:rsidP="00A64CBE">
      <w:pPr>
        <w:numPr>
          <w:ilvl w:val="2"/>
          <w:numId w:val="8"/>
        </w:num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Arkusz kalkulacyjny</w:t>
      </w:r>
    </w:p>
    <w:p w:rsidR="0075009C" w:rsidRPr="0008705F" w:rsidRDefault="00206A14" w:rsidP="00A64CBE">
      <w:pPr>
        <w:numPr>
          <w:ilvl w:val="2"/>
          <w:numId w:val="8"/>
        </w:numPr>
        <w:tabs>
          <w:tab w:val="left" w:pos="1080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5009C" w:rsidRPr="0008705F">
        <w:rPr>
          <w:rFonts w:ascii="Times New Roman" w:eastAsia="Times New Roman" w:hAnsi="Times New Roman" w:cs="Times New Roman"/>
        </w:rPr>
        <w:t>Narzędzie do przygotowywania i prowadzenia prezentacji</w:t>
      </w:r>
    </w:p>
    <w:p w:rsidR="0075009C" w:rsidRPr="0008705F" w:rsidRDefault="0075009C" w:rsidP="00A64CBE">
      <w:pPr>
        <w:numPr>
          <w:ilvl w:val="2"/>
          <w:numId w:val="8"/>
        </w:numPr>
        <w:spacing w:after="0" w:line="240" w:lineRule="auto"/>
        <w:ind w:left="567" w:right="1286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Narzędzie do zarządzania informacją prywatną (pocztą elektroniczną, kalendarzem, kontaktami i zadaniami)</w:t>
      </w:r>
    </w:p>
    <w:p w:rsidR="0075009C" w:rsidRPr="0008705F" w:rsidRDefault="0075009C" w:rsidP="0075009C">
      <w:pPr>
        <w:spacing w:line="20" w:lineRule="exact"/>
        <w:rPr>
          <w:rFonts w:ascii="Times New Roman" w:eastAsia="Times New Roman" w:hAnsi="Times New Roman" w:cs="Times New Roman"/>
        </w:rPr>
      </w:pPr>
    </w:p>
    <w:p w:rsidR="0075009C" w:rsidRPr="0008705F" w:rsidRDefault="0075009C" w:rsidP="0008705F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Edytor tekstów musi umożliwiać:</w:t>
      </w:r>
    </w:p>
    <w:p w:rsidR="0075009C" w:rsidRPr="0008705F" w:rsidRDefault="0075009C" w:rsidP="00A64CBE">
      <w:pPr>
        <w:numPr>
          <w:ilvl w:val="2"/>
          <w:numId w:val="8"/>
        </w:numPr>
        <w:spacing w:after="0" w:line="240" w:lineRule="auto"/>
        <w:ind w:left="567" w:right="206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Edycję i formatowanie tekstu w języku polskim wraz z obsługą języka polskiego w zakresie sprawdzania pisowni i poprawności gramatycznej oraz funkcjonalnością słownika wyrazów bliskoznacznych i autokorekty</w:t>
      </w:r>
    </w:p>
    <w:p w:rsidR="0075009C" w:rsidRPr="0008705F" w:rsidRDefault="0075009C" w:rsidP="00A64CBE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Wstawianie oraz formatowanie tabel</w:t>
      </w:r>
    </w:p>
    <w:p w:rsidR="0075009C" w:rsidRPr="0008705F" w:rsidRDefault="0075009C" w:rsidP="00A64CBE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Wstawianie oraz formatowanie obiektów graficznych</w:t>
      </w:r>
    </w:p>
    <w:p w:rsidR="0075009C" w:rsidRPr="0008705F" w:rsidRDefault="0075009C" w:rsidP="00A64CBE">
      <w:pPr>
        <w:numPr>
          <w:ilvl w:val="2"/>
          <w:numId w:val="8"/>
        </w:numPr>
        <w:spacing w:after="0" w:line="240" w:lineRule="auto"/>
        <w:ind w:left="567" w:right="986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Wstawianie wykresów i tabel z arkusza kalkulacyjnego (wliczając tabele przestawne)</w:t>
      </w:r>
    </w:p>
    <w:p w:rsidR="0075009C" w:rsidRPr="0008705F" w:rsidRDefault="0075009C" w:rsidP="00A64CBE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Automatyczne numerowanie rozdziałów, punktów, akapitów, tabel i rysunków</w:t>
      </w:r>
    </w:p>
    <w:p w:rsidR="0075009C" w:rsidRPr="0008705F" w:rsidRDefault="0075009C" w:rsidP="000E0FE6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Automatyczne tworzenie spisów treści</w:t>
      </w:r>
    </w:p>
    <w:p w:rsidR="0075009C" w:rsidRPr="0008705F" w:rsidRDefault="0075009C" w:rsidP="000E0FE6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Formatowanie nagłówków i stopek stron</w:t>
      </w:r>
    </w:p>
    <w:p w:rsidR="0075009C" w:rsidRPr="0008705F" w:rsidRDefault="0075009C" w:rsidP="000E0FE6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Sprawdzanie pisowni w języku polskim</w:t>
      </w:r>
    </w:p>
    <w:p w:rsidR="0075009C" w:rsidRPr="0008705F" w:rsidRDefault="0075009C" w:rsidP="000E0FE6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Śledzenie zmian wprowadzonych przez użytkowników</w:t>
      </w:r>
    </w:p>
    <w:p w:rsidR="0075009C" w:rsidRPr="0008705F" w:rsidRDefault="0075009C" w:rsidP="00A64CBE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Wydruk dokumentów</w:t>
      </w:r>
    </w:p>
    <w:p w:rsidR="0075009C" w:rsidRPr="0008705F" w:rsidRDefault="000E0FE6" w:rsidP="000E0FE6">
      <w:pPr>
        <w:tabs>
          <w:tab w:val="left" w:pos="1350"/>
        </w:tabs>
        <w:spacing w:line="12" w:lineRule="exact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5009C" w:rsidRPr="0008705F" w:rsidRDefault="0075009C" w:rsidP="00A64CBE">
      <w:pPr>
        <w:numPr>
          <w:ilvl w:val="2"/>
          <w:numId w:val="8"/>
        </w:numPr>
        <w:spacing w:after="0" w:line="240" w:lineRule="auto"/>
        <w:ind w:left="567" w:right="246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Wykonywanie korespondencji seryjnej bazując na danych adresowych pochodzących z arkusza kalkulacyjnego i z narzędzia do zarządzania informacją prywatną</w:t>
      </w:r>
    </w:p>
    <w:p w:rsidR="0075009C" w:rsidRPr="00206A14" w:rsidRDefault="0075009C" w:rsidP="00206A14">
      <w:pPr>
        <w:numPr>
          <w:ilvl w:val="2"/>
          <w:numId w:val="8"/>
        </w:numPr>
        <w:spacing w:after="0" w:line="240" w:lineRule="auto"/>
        <w:ind w:left="567" w:right="286" w:hanging="283"/>
        <w:jc w:val="both"/>
        <w:rPr>
          <w:rFonts w:ascii="Times New Roman" w:eastAsia="Times New Roman" w:hAnsi="Times New Roman" w:cs="Times New Roman"/>
        </w:rPr>
      </w:pPr>
      <w:r w:rsidRPr="00206A14">
        <w:rPr>
          <w:rFonts w:ascii="Times New Roman" w:eastAsia="Times New Roman" w:hAnsi="Times New Roman" w:cs="Times New Roman"/>
        </w:rPr>
        <w:t>Pracę na dokumentach utworzonych przy pomocy Microsoft Word 2003,</w:t>
      </w:r>
      <w:r w:rsidR="00206A14" w:rsidRPr="00206A14">
        <w:rPr>
          <w:rFonts w:ascii="Times New Roman" w:eastAsia="Times New Roman" w:hAnsi="Times New Roman" w:cs="Times New Roman"/>
        </w:rPr>
        <w:t xml:space="preserve"> </w:t>
      </w:r>
      <w:r w:rsidRPr="00206A14">
        <w:rPr>
          <w:rFonts w:ascii="Times New Roman" w:eastAsia="Times New Roman" w:hAnsi="Times New Roman" w:cs="Times New Roman"/>
        </w:rPr>
        <w:t>2007,2010, 2013 i 2016 z zapewnieniem bezproblemowej konwersji wszystkich elementów i atrybutów dokumentu. Zapewnienie po edycji i zapisaniu danego dokumentu bezproblemową jego dalszą pracę w</w:t>
      </w:r>
      <w:r w:rsidR="00206A14">
        <w:rPr>
          <w:rFonts w:ascii="Times New Roman" w:eastAsia="Times New Roman" w:hAnsi="Times New Roman" w:cs="Times New Roman"/>
        </w:rPr>
        <w:t xml:space="preserve"> </w:t>
      </w:r>
      <w:r w:rsidRPr="00206A14">
        <w:rPr>
          <w:rFonts w:ascii="Times New Roman" w:eastAsia="Times New Roman" w:hAnsi="Times New Roman" w:cs="Times New Roman"/>
        </w:rPr>
        <w:t xml:space="preserve"> programach Microsoft Word</w:t>
      </w:r>
      <w:r w:rsidR="00206A14">
        <w:rPr>
          <w:rFonts w:ascii="Times New Roman" w:eastAsia="Times New Roman" w:hAnsi="Times New Roman" w:cs="Times New Roman"/>
        </w:rPr>
        <w:t xml:space="preserve"> </w:t>
      </w:r>
      <w:r w:rsidRPr="00206A14">
        <w:rPr>
          <w:rFonts w:ascii="Times New Roman" w:eastAsia="Times New Roman" w:hAnsi="Times New Roman" w:cs="Times New Roman"/>
        </w:rPr>
        <w:t>2003, 2007, 2010, 2013 i 2016.</w:t>
      </w:r>
      <w:r w:rsidR="0008705F" w:rsidRPr="00206A14">
        <w:rPr>
          <w:rFonts w:ascii="Times New Roman" w:eastAsia="Times New Roman" w:hAnsi="Times New Roman" w:cs="Times New Roman"/>
        </w:rPr>
        <w:t xml:space="preserve"> </w:t>
      </w:r>
      <w:r w:rsidRPr="00206A14">
        <w:rPr>
          <w:rFonts w:ascii="Times New Roman" w:eastAsia="Times New Roman" w:hAnsi="Times New Roman" w:cs="Times New Roman"/>
        </w:rPr>
        <w:t>Zabezpieczenie dokumentów hasłem przed odczytem oraz przed wprowadzaniem modyfikacji</w:t>
      </w:r>
      <w:r w:rsidR="00206A14">
        <w:rPr>
          <w:rFonts w:ascii="Times New Roman" w:eastAsia="Times New Roman" w:hAnsi="Times New Roman" w:cs="Times New Roman"/>
        </w:rPr>
        <w:t>.</w:t>
      </w:r>
    </w:p>
    <w:p w:rsidR="001408D9" w:rsidRPr="0008705F" w:rsidRDefault="001408D9" w:rsidP="00A64CBE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08705F">
        <w:rPr>
          <w:rFonts w:ascii="Times New Roman" w:eastAsia="Times New Roman" w:hAnsi="Times New Roman" w:cs="Times New Roman"/>
        </w:rPr>
        <w:t>Arkusz kalkulacyjny musi umożliwiać:</w:t>
      </w:r>
    </w:p>
    <w:p w:rsidR="001408D9" w:rsidRPr="0008705F" w:rsidRDefault="001408D9" w:rsidP="00A64CBE">
      <w:pPr>
        <w:numPr>
          <w:ilvl w:val="1"/>
          <w:numId w:val="8"/>
        </w:num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Tworzenie raportów tabelarycznych</w:t>
      </w:r>
    </w:p>
    <w:p w:rsidR="001408D9" w:rsidRPr="0008705F" w:rsidRDefault="001408D9" w:rsidP="00A64CBE">
      <w:pPr>
        <w:numPr>
          <w:ilvl w:val="1"/>
          <w:numId w:val="8"/>
        </w:num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lastRenderedPageBreak/>
        <w:t>Tworzenie wykresów liniowych (wraz linią trendu), słupkowych, kołowych</w:t>
      </w:r>
    </w:p>
    <w:p w:rsidR="001408D9" w:rsidRPr="0008705F" w:rsidRDefault="001408D9" w:rsidP="00A64CBE">
      <w:pPr>
        <w:numPr>
          <w:ilvl w:val="1"/>
          <w:numId w:val="8"/>
        </w:numPr>
        <w:tabs>
          <w:tab w:val="left" w:pos="1040"/>
        </w:tabs>
        <w:spacing w:after="0" w:line="240" w:lineRule="auto"/>
        <w:ind w:right="600"/>
        <w:rPr>
          <w:rFonts w:ascii="Times New Roman" w:eastAsia="Times New Roman" w:hAnsi="Times New Roman" w:cs="Times New Roman"/>
          <w:lang w:eastAsia="pl-PL"/>
        </w:rPr>
      </w:pPr>
      <w:r w:rsidRPr="0008705F">
        <w:rPr>
          <w:rFonts w:ascii="Times New Roman" w:eastAsia="Times New Roman" w:hAnsi="Times New Roman" w:cs="Times New Roman"/>
        </w:rPr>
        <w:t>Tworzenie arkuszy kalkulacyjnych zawierających teksty, dane liczbowe oraz formuły przeprowadzające operacje matematyczne, logiczne, tekstowe, statystyczne oraz operacje na danych finansowych i na miarach czasu</w:t>
      </w:r>
    </w:p>
    <w:p w:rsidR="001408D9" w:rsidRPr="0008705F" w:rsidRDefault="001408D9" w:rsidP="00A64CBE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Tworzenie raportów z zewnętrznych źródeł danych np.: inne arkusze kalkulacyjne</w:t>
      </w:r>
    </w:p>
    <w:p w:rsidR="001408D9" w:rsidRPr="0008705F" w:rsidRDefault="001408D9" w:rsidP="00A64CBE">
      <w:pPr>
        <w:numPr>
          <w:ilvl w:val="1"/>
          <w:numId w:val="8"/>
        </w:numPr>
        <w:tabs>
          <w:tab w:val="left" w:pos="1040"/>
        </w:tabs>
        <w:spacing w:after="0" w:line="240" w:lineRule="auto"/>
        <w:ind w:right="400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Tworzenie raportów tabeli przestawnych umożliwiających dynamiczną zmianę wymiarów oraz wykresów bazujących na danych z tabeli przestawnych</w:t>
      </w:r>
    </w:p>
    <w:p w:rsidR="001408D9" w:rsidRPr="0008705F" w:rsidRDefault="001408D9" w:rsidP="00A64CBE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Wyszukiwanie i zamianę danych</w:t>
      </w:r>
    </w:p>
    <w:p w:rsidR="001408D9" w:rsidRPr="0008705F" w:rsidRDefault="001408D9" w:rsidP="00A64CBE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Wykonywanie analiz danych przy użyciu formatowania warunkowego</w:t>
      </w:r>
    </w:p>
    <w:p w:rsidR="001408D9" w:rsidRPr="0008705F" w:rsidRDefault="001408D9" w:rsidP="00A64CBE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Nazywanie komórek arkusza i odwoływanie się w formułach po takiej nazwie</w:t>
      </w:r>
    </w:p>
    <w:p w:rsidR="001408D9" w:rsidRPr="0008705F" w:rsidRDefault="001408D9" w:rsidP="00A64CBE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Nagrywanie, tworzenie i edycję makr automatyzujących wykonywanie czynności</w:t>
      </w:r>
    </w:p>
    <w:p w:rsidR="001408D9" w:rsidRPr="0008705F" w:rsidRDefault="001408D9" w:rsidP="00A64CBE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Formatowanie czasu, daty i wartości finansowych z polskim formatem</w:t>
      </w:r>
    </w:p>
    <w:p w:rsidR="001408D9" w:rsidRPr="0008705F" w:rsidRDefault="001408D9" w:rsidP="00A64CBE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Zapis wielu arkuszy kalkulacyjnych w jednym pliku.</w:t>
      </w:r>
    </w:p>
    <w:p w:rsidR="001408D9" w:rsidRPr="0008705F" w:rsidRDefault="00A64CBE" w:rsidP="00A64CBE">
      <w:pPr>
        <w:spacing w:line="240" w:lineRule="auto"/>
        <w:ind w:left="1040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 xml:space="preserve">l. </w:t>
      </w:r>
      <w:r w:rsidR="001408D9" w:rsidRPr="0008705F">
        <w:rPr>
          <w:rFonts w:ascii="Times New Roman" w:eastAsia="Times New Roman" w:hAnsi="Times New Roman" w:cs="Times New Roman"/>
        </w:rPr>
        <w:t>Zachowanie pełnej zgodności z formatami plików utworzonych za pomocą oprogramowania Microsoft Excel 2003, 2007, 2010, 2013 i 2016 z uwzględnieniem poprawnej realizacji użytych w nich funkcji specjalnych i makropoleceń. Zapewnienie po edycji i zapisaniu danego dokumentu bezproblemową jego dalszą pracę w programach Microsoft Excel 2003, 2007,</w:t>
      </w:r>
      <w:r w:rsidRPr="0008705F">
        <w:rPr>
          <w:rFonts w:ascii="Times New Roman" w:eastAsia="Times New Roman" w:hAnsi="Times New Roman" w:cs="Times New Roman"/>
        </w:rPr>
        <w:t xml:space="preserve"> 2010, 2013 i 2016. </w:t>
      </w:r>
      <w:r w:rsidR="001408D9" w:rsidRPr="0008705F">
        <w:rPr>
          <w:rFonts w:ascii="Times New Roman" w:eastAsia="Times New Roman" w:hAnsi="Times New Roman" w:cs="Times New Roman"/>
        </w:rPr>
        <w:t>Zabezpieczenie dokumentów hasłem przed odczytem oraz przed wprowadzaniem modyfikacji.</w:t>
      </w:r>
    </w:p>
    <w:p w:rsidR="002E0D32" w:rsidRPr="0008705F" w:rsidRDefault="002E0D32" w:rsidP="00A64CBE">
      <w:pPr>
        <w:numPr>
          <w:ilvl w:val="0"/>
          <w:numId w:val="8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lang w:eastAsia="pl-PL"/>
        </w:rPr>
      </w:pPr>
      <w:r w:rsidRPr="0008705F">
        <w:rPr>
          <w:rFonts w:ascii="Times New Roman" w:eastAsia="Times New Roman" w:hAnsi="Times New Roman" w:cs="Times New Roman"/>
        </w:rPr>
        <w:t>Narzędzie do przygotowywania i prowadzenia prezentacji musi umożliwiać:</w:t>
      </w:r>
    </w:p>
    <w:p w:rsidR="002E0D32" w:rsidRPr="0008705F" w:rsidRDefault="002E0D32" w:rsidP="00A64CBE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Prezentowanie przy użyciu projektora multimedialnego</w:t>
      </w:r>
    </w:p>
    <w:p w:rsidR="002E0D32" w:rsidRPr="0008705F" w:rsidRDefault="002E0D32" w:rsidP="00A64CBE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Drukowanie w formacie umożliwiającym robienie notatek</w:t>
      </w:r>
    </w:p>
    <w:p w:rsidR="002E0D32" w:rsidRPr="0008705F" w:rsidRDefault="002E0D32" w:rsidP="00A64CBE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Zapisanie jako prezentacja tylko do odczytu.</w:t>
      </w:r>
    </w:p>
    <w:p w:rsidR="002E0D32" w:rsidRPr="0008705F" w:rsidRDefault="002E0D32" w:rsidP="00A64CBE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Nagrywanie narracji i dołączanie jej do prezentacji</w:t>
      </w:r>
    </w:p>
    <w:p w:rsidR="002E0D32" w:rsidRPr="0008705F" w:rsidRDefault="002E0D32" w:rsidP="00A64CBE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Opatrywanie slajdów notatkami dla prezentera</w:t>
      </w:r>
    </w:p>
    <w:p w:rsidR="002E0D32" w:rsidRPr="0008705F" w:rsidRDefault="002E0D32" w:rsidP="00A64CBE">
      <w:pPr>
        <w:numPr>
          <w:ilvl w:val="2"/>
          <w:numId w:val="8"/>
        </w:numPr>
        <w:spacing w:after="0" w:line="240" w:lineRule="auto"/>
        <w:ind w:left="567" w:right="740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Umieszczanie i formatowanie tekstów, obiektów graficznych, tabel, nagrań dźwiękowych i wideo</w:t>
      </w:r>
    </w:p>
    <w:p w:rsidR="002E0D32" w:rsidRPr="0008705F" w:rsidRDefault="002E0D32" w:rsidP="00A64CBE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Umieszczanie tabel i wykresów pochodzących z arkusza kalkulacyjnego</w:t>
      </w:r>
    </w:p>
    <w:p w:rsidR="002E0D32" w:rsidRPr="0008705F" w:rsidRDefault="002E0D32" w:rsidP="00A64CBE">
      <w:pPr>
        <w:numPr>
          <w:ilvl w:val="2"/>
          <w:numId w:val="8"/>
        </w:numPr>
        <w:spacing w:after="0" w:line="240" w:lineRule="auto"/>
        <w:ind w:left="567" w:right="760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Odświeżenie wykresu znajdującego się w prezentacji po zmianie danych w źródłowym arkuszu kalkulacyjnym</w:t>
      </w:r>
    </w:p>
    <w:p w:rsidR="002E0D32" w:rsidRPr="0008705F" w:rsidRDefault="002E0D32" w:rsidP="00A64CBE">
      <w:pPr>
        <w:numPr>
          <w:ilvl w:val="2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Możliwość tworzenia animacji obiektów i całych slajdów</w:t>
      </w:r>
    </w:p>
    <w:p w:rsidR="002E0D32" w:rsidRPr="0008705F" w:rsidRDefault="002E0D32" w:rsidP="00A64CBE">
      <w:pPr>
        <w:numPr>
          <w:ilvl w:val="2"/>
          <w:numId w:val="8"/>
        </w:numPr>
        <w:spacing w:after="0" w:line="240" w:lineRule="auto"/>
        <w:ind w:left="567" w:right="140" w:hanging="283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lastRenderedPageBreak/>
        <w:t>Prowadzenie prezentacji w trybie prezentera, gdzie slajdy są widoczne na jednym monitorze lub projektorze, a na drugim widoczne są slajdy i notatki prezentera</w:t>
      </w:r>
    </w:p>
    <w:p w:rsidR="002E0D32" w:rsidRPr="00206A14" w:rsidRDefault="002E0D32" w:rsidP="003C7E3B">
      <w:pPr>
        <w:numPr>
          <w:ilvl w:val="2"/>
          <w:numId w:val="8"/>
        </w:numPr>
        <w:spacing w:after="0" w:line="240" w:lineRule="auto"/>
        <w:ind w:left="567" w:right="400" w:hanging="283"/>
        <w:jc w:val="both"/>
        <w:rPr>
          <w:rFonts w:ascii="Times New Roman" w:eastAsia="Times New Roman" w:hAnsi="Times New Roman" w:cs="Times New Roman"/>
        </w:rPr>
      </w:pPr>
      <w:r w:rsidRPr="00206A14">
        <w:rPr>
          <w:rFonts w:ascii="Times New Roman" w:eastAsia="Times New Roman" w:hAnsi="Times New Roman" w:cs="Times New Roman"/>
        </w:rPr>
        <w:t>Pełna zgodność z formatami plików utworzonych za pomocą oprogramowania MS</w:t>
      </w:r>
      <w:r w:rsidR="00206A14">
        <w:rPr>
          <w:rFonts w:ascii="Times New Roman" w:eastAsia="Times New Roman" w:hAnsi="Times New Roman" w:cs="Times New Roman"/>
        </w:rPr>
        <w:t xml:space="preserve"> </w:t>
      </w:r>
      <w:r w:rsidRPr="00206A14">
        <w:rPr>
          <w:rFonts w:ascii="Times New Roman" w:eastAsia="Times New Roman" w:hAnsi="Times New Roman" w:cs="Times New Roman"/>
        </w:rPr>
        <w:t>PowerPoint 2003, 2007, 2010, 2013 i 2016. Zapewnienie po edycji i zapisaniu danego dokumentu bezproblemową jego dalszą pracę w programach Microsoft</w:t>
      </w:r>
      <w:r w:rsidR="00A64CBE" w:rsidRPr="00206A14">
        <w:rPr>
          <w:rFonts w:ascii="Times New Roman" w:eastAsia="Times New Roman" w:hAnsi="Times New Roman" w:cs="Times New Roman"/>
        </w:rPr>
        <w:t xml:space="preserve"> </w:t>
      </w:r>
      <w:r w:rsidRPr="00206A14">
        <w:rPr>
          <w:rFonts w:ascii="Times New Roman" w:eastAsia="Times New Roman" w:hAnsi="Times New Roman" w:cs="Times New Roman"/>
        </w:rPr>
        <w:t>PowerPoint 2003, 2007, 2010, 2013 i 2016.</w:t>
      </w:r>
    </w:p>
    <w:p w:rsidR="001408D9" w:rsidRPr="0008705F" w:rsidRDefault="001408D9" w:rsidP="002E0D32">
      <w:pPr>
        <w:tabs>
          <w:tab w:val="left" w:pos="106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8408B2" w:rsidRPr="0008705F" w:rsidRDefault="008408B2" w:rsidP="0008705F">
      <w:pPr>
        <w:spacing w:after="0" w:line="240" w:lineRule="auto"/>
        <w:ind w:left="700" w:hanging="700"/>
        <w:rPr>
          <w:rFonts w:ascii="Times New Roman" w:eastAsia="Times New Roman" w:hAnsi="Times New Roman" w:cs="Times New Roman"/>
          <w:lang w:eastAsia="pl-PL"/>
        </w:rPr>
      </w:pPr>
      <w:r w:rsidRPr="0008705F">
        <w:rPr>
          <w:rFonts w:ascii="Times New Roman" w:eastAsia="Times New Roman" w:hAnsi="Times New Roman" w:cs="Times New Roman"/>
        </w:rPr>
        <w:t>11. Narzędzie do zarządzania informacją prywatną (pocztą elektroniczną, kalendarzem, kontaktami i zadaniami) musi umożliwiać:</w:t>
      </w:r>
    </w:p>
    <w:p w:rsidR="008408B2" w:rsidRPr="0008705F" w:rsidRDefault="008408B2" w:rsidP="00A64CBE">
      <w:pPr>
        <w:numPr>
          <w:ilvl w:val="2"/>
          <w:numId w:val="9"/>
        </w:numPr>
        <w:tabs>
          <w:tab w:val="left" w:pos="1060"/>
        </w:tabs>
        <w:spacing w:after="0" w:line="240" w:lineRule="auto"/>
        <w:ind w:left="1060" w:hanging="364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Pobieranie i wysyłanie poczty elektronicznej z serwera pocztowego</w:t>
      </w:r>
    </w:p>
    <w:p w:rsidR="008408B2" w:rsidRPr="0008705F" w:rsidRDefault="008408B2" w:rsidP="00A64CBE">
      <w:pPr>
        <w:numPr>
          <w:ilvl w:val="2"/>
          <w:numId w:val="9"/>
        </w:numPr>
        <w:tabs>
          <w:tab w:val="left" w:pos="1060"/>
        </w:tabs>
        <w:spacing w:after="0" w:line="240" w:lineRule="auto"/>
        <w:ind w:left="1060" w:right="740" w:hanging="364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Filtrowanie niechcianej poczty elektronicznej (SPAM) oraz określanie listy zablokowanych i bezpiecznych nadawców</w:t>
      </w:r>
    </w:p>
    <w:p w:rsidR="008408B2" w:rsidRPr="0008705F" w:rsidRDefault="008408B2" w:rsidP="00A64CBE">
      <w:pPr>
        <w:numPr>
          <w:ilvl w:val="2"/>
          <w:numId w:val="9"/>
        </w:numPr>
        <w:tabs>
          <w:tab w:val="left" w:pos="1060"/>
        </w:tabs>
        <w:spacing w:after="0" w:line="240" w:lineRule="auto"/>
        <w:ind w:left="1060" w:hanging="364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Tworzenie katalogów, pozwalających katalogować pocztę elektroniczną</w:t>
      </w:r>
    </w:p>
    <w:p w:rsidR="008408B2" w:rsidRPr="0008705F" w:rsidRDefault="008408B2" w:rsidP="00A64CBE">
      <w:pPr>
        <w:numPr>
          <w:ilvl w:val="2"/>
          <w:numId w:val="9"/>
        </w:numPr>
        <w:tabs>
          <w:tab w:val="left" w:pos="1120"/>
        </w:tabs>
        <w:spacing w:after="0" w:line="240" w:lineRule="auto"/>
        <w:ind w:left="1120" w:hanging="424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Automatyczne grupowanie poczty o tym samym tytule</w:t>
      </w:r>
    </w:p>
    <w:p w:rsidR="008408B2" w:rsidRPr="0008705F" w:rsidRDefault="008408B2" w:rsidP="00A64CBE">
      <w:pPr>
        <w:numPr>
          <w:ilvl w:val="2"/>
          <w:numId w:val="9"/>
        </w:numPr>
        <w:tabs>
          <w:tab w:val="left" w:pos="1060"/>
        </w:tabs>
        <w:spacing w:after="0" w:line="240" w:lineRule="auto"/>
        <w:ind w:left="1060" w:right="100" w:hanging="364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Tworzenie reguł przenoszących automatycznie nową pocztę elektroniczną do określonych katalogów bazując na słowach zawartych w tytule, adresie nadawcy i odbiorcy</w:t>
      </w:r>
    </w:p>
    <w:p w:rsidR="008408B2" w:rsidRPr="0008705F" w:rsidRDefault="008408B2" w:rsidP="00A64CBE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lang w:eastAsia="pl-PL"/>
        </w:rPr>
      </w:pPr>
      <w:r w:rsidRPr="0008705F">
        <w:rPr>
          <w:rFonts w:ascii="Times New Roman" w:eastAsia="Times New Roman" w:hAnsi="Times New Roman" w:cs="Times New Roman"/>
        </w:rPr>
        <w:t>Oflagowanie poczty elektronicznej z określeniem terminu przypomnienia</w:t>
      </w:r>
    </w:p>
    <w:p w:rsidR="008408B2" w:rsidRPr="0008705F" w:rsidRDefault="008408B2" w:rsidP="00A64CBE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Zarządzanie kalendarzem</w:t>
      </w:r>
    </w:p>
    <w:p w:rsidR="008408B2" w:rsidRPr="0008705F" w:rsidRDefault="008408B2" w:rsidP="00A64CBE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Udostępnianie kalendarza innym użytkownikom</w:t>
      </w:r>
    </w:p>
    <w:p w:rsidR="008408B2" w:rsidRPr="0008705F" w:rsidRDefault="008408B2" w:rsidP="00A64CBE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Przeglądanie kalendarza innych użytkowników</w:t>
      </w:r>
    </w:p>
    <w:p w:rsidR="008408B2" w:rsidRPr="0008705F" w:rsidRDefault="008408B2" w:rsidP="00A64CBE">
      <w:pPr>
        <w:numPr>
          <w:ilvl w:val="0"/>
          <w:numId w:val="10"/>
        </w:numPr>
        <w:spacing w:after="0" w:line="240" w:lineRule="auto"/>
        <w:ind w:left="1134" w:right="1280" w:hanging="425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Zapraszanie uczestników na spotkanie, co po ich akceptacji powoduje automatyczne wprowadzenie spotkania w ich kalendarzach</w:t>
      </w:r>
    </w:p>
    <w:p w:rsidR="008408B2" w:rsidRPr="0008705F" w:rsidRDefault="008408B2" w:rsidP="00A64CBE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Zarządzanie listą zadań</w:t>
      </w:r>
    </w:p>
    <w:p w:rsidR="008408B2" w:rsidRPr="0008705F" w:rsidRDefault="008408B2" w:rsidP="00A64CBE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Zlecanie zadań innym użytkownikom</w:t>
      </w:r>
    </w:p>
    <w:p w:rsidR="008408B2" w:rsidRPr="0008705F" w:rsidRDefault="008408B2" w:rsidP="00A64CBE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Zarządzanie listą kontaktów</w:t>
      </w:r>
    </w:p>
    <w:p w:rsidR="008408B2" w:rsidRPr="0008705F" w:rsidRDefault="008408B2" w:rsidP="00A64CBE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Udostępnianie listy kontaktów innym użytkownikom</w:t>
      </w:r>
    </w:p>
    <w:p w:rsidR="008408B2" w:rsidRPr="0008705F" w:rsidRDefault="008408B2" w:rsidP="00A64CBE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Przeglądanie listy kontaktów innych użytkowników</w:t>
      </w:r>
    </w:p>
    <w:p w:rsidR="008408B2" w:rsidRPr="0008705F" w:rsidRDefault="008408B2" w:rsidP="00A64CBE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 w:rsidRPr="0008705F">
        <w:rPr>
          <w:rFonts w:ascii="Times New Roman" w:eastAsia="Times New Roman" w:hAnsi="Times New Roman" w:cs="Times New Roman"/>
        </w:rPr>
        <w:t>Możliwość przesyłania kontaktów innym użytkowników</w:t>
      </w:r>
    </w:p>
    <w:p w:rsidR="008408B2" w:rsidRPr="0008705F" w:rsidRDefault="008408B2" w:rsidP="008408B2">
      <w:pPr>
        <w:tabs>
          <w:tab w:val="left" w:pos="1060"/>
        </w:tabs>
        <w:spacing w:after="0" w:line="240" w:lineRule="auto"/>
        <w:ind w:left="1060" w:right="100"/>
        <w:rPr>
          <w:rFonts w:ascii="Times New Roman" w:eastAsia="Times New Roman" w:hAnsi="Times New Roman" w:cs="Times New Roman"/>
        </w:rPr>
      </w:pPr>
    </w:p>
    <w:p w:rsidR="00EE6614" w:rsidRPr="00CA72AA" w:rsidRDefault="000564F5" w:rsidP="00EE661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EE6614" w:rsidRPr="00CA72AA">
        <w:rPr>
          <w:rFonts w:ascii="Times New Roman" w:hAnsi="Times New Roman" w:cs="Times New Roman"/>
          <w:b/>
          <w:bCs/>
        </w:rPr>
        <w:t xml:space="preserve">szystkie wymienione parametry, role, funkcje, itp. systemu operacyjnego objęte są dostarczoną licencją (licencjami) i zawarte </w:t>
      </w:r>
      <w:r w:rsidR="00EE6614" w:rsidRPr="00CA72AA">
        <w:rPr>
          <w:rFonts w:ascii="Times New Roman" w:hAnsi="Times New Roman" w:cs="Times New Roman"/>
          <w:b/>
          <w:bCs/>
        </w:rPr>
        <w:br/>
        <w:t>w dostarczonej wersji oprogramowania (nie wymagają instalacji dodatkowego oprogramowania oraz ponoszenia przez Zamawiającego dodatkowych kosztów).</w:t>
      </w:r>
    </w:p>
    <w:p w:rsidR="00EE6614" w:rsidRPr="00CA72AA" w:rsidRDefault="00EE6614" w:rsidP="00EE6614">
      <w:pPr>
        <w:rPr>
          <w:rFonts w:ascii="Times New Roman" w:hAnsi="Times New Roman" w:cs="Times New Roman"/>
          <w:b/>
          <w:bCs/>
        </w:rPr>
      </w:pPr>
      <w:r w:rsidRPr="00CA72AA">
        <w:rPr>
          <w:rFonts w:ascii="Times New Roman" w:hAnsi="Times New Roman" w:cs="Times New Roman"/>
          <w:b/>
          <w:bCs/>
        </w:rPr>
        <w:lastRenderedPageBreak/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:rsidR="00F22081" w:rsidRDefault="00F22081" w:rsidP="00EE6614">
      <w:pPr>
        <w:ind w:right="-145"/>
        <w:jc w:val="both"/>
        <w:rPr>
          <w:rFonts w:ascii="Times New Roman" w:hAnsi="Times New Roman" w:cs="Times New Roman"/>
          <w:b/>
          <w:bCs/>
        </w:rPr>
      </w:pPr>
    </w:p>
    <w:p w:rsidR="00EE6614" w:rsidRPr="00CA72AA" w:rsidRDefault="00EE6614" w:rsidP="00EE6614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A72AA">
        <w:rPr>
          <w:rFonts w:ascii="Times New Roman" w:eastAsia="Times New Roman" w:hAnsi="Times New Roman" w:cs="Times New Roman"/>
          <w:b/>
          <w:lang w:eastAsia="ar-SA"/>
        </w:rPr>
        <w:t>UWAGA:</w:t>
      </w:r>
    </w:p>
    <w:p w:rsidR="00EE6614" w:rsidRPr="00CA72AA" w:rsidRDefault="00EE6614" w:rsidP="00EE6614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A72AA">
        <w:rPr>
          <w:rFonts w:ascii="Times New Roman" w:eastAsia="Times New Roman" w:hAnsi="Times New Roman" w:cs="Times New Roman"/>
          <w:b/>
          <w:lang w:eastAsia="ar-SA"/>
        </w:rPr>
        <w:t>W przypadku braku nazwy producenta lub typu, produktu, modelu lub innych da</w:t>
      </w:r>
      <w:r w:rsidR="00F22081">
        <w:rPr>
          <w:rFonts w:ascii="Times New Roman" w:eastAsia="Times New Roman" w:hAnsi="Times New Roman" w:cs="Times New Roman"/>
          <w:b/>
          <w:lang w:eastAsia="ar-SA"/>
        </w:rPr>
        <w:t>nych zawartych w Załączniku nr 2</w:t>
      </w:r>
      <w:r w:rsidRPr="00CA72AA">
        <w:rPr>
          <w:rFonts w:ascii="Times New Roman" w:eastAsia="Times New Roman" w:hAnsi="Times New Roman" w:cs="Times New Roman"/>
          <w:b/>
          <w:lang w:eastAsia="ar-SA"/>
        </w:rPr>
        <w:t xml:space="preserve"> do SIWZ umożliwiających identyfikację oferowanego sprzętu oraz braku powyższych danych w innych załączonych do oferty dokumentach, oferta Wykonawcy nie będzie podlegała uzupełnieniu i zostanie odrzucona na podstawie art. 89 ust. 1 pkt 2) ustawy Pzp tj. z powodu niezgodności treści oferty z treścią Specyfikacji Istotnych Warunków Zamówienia. </w:t>
      </w:r>
    </w:p>
    <w:p w:rsidR="00EE6614" w:rsidRPr="00CA72AA" w:rsidRDefault="00EE6614" w:rsidP="00EE6614">
      <w:pPr>
        <w:rPr>
          <w:rFonts w:ascii="Times New Roman" w:hAnsi="Times New Roman" w:cs="Times New Roman"/>
          <w:i/>
          <w:iCs/>
          <w:highlight w:val="yellow"/>
        </w:rPr>
      </w:pPr>
    </w:p>
    <w:p w:rsidR="006604E2" w:rsidRPr="00CA72AA" w:rsidRDefault="006604E2" w:rsidP="006604E2">
      <w:pPr>
        <w:ind w:left="4956" w:firstLine="708"/>
        <w:rPr>
          <w:rFonts w:ascii="Times New Roman" w:hAnsi="Times New Roman" w:cs="Times New Roman"/>
          <w:i/>
          <w:iCs/>
        </w:rPr>
      </w:pPr>
      <w:r w:rsidRPr="00CA72AA">
        <w:rPr>
          <w:rFonts w:ascii="Times New Roman" w:hAnsi="Times New Roman" w:cs="Times New Roman"/>
          <w:i/>
          <w:iCs/>
        </w:rPr>
        <w:t xml:space="preserve">                           Podpis:</w:t>
      </w:r>
    </w:p>
    <w:p w:rsidR="006604E2" w:rsidRPr="00CA72AA" w:rsidRDefault="006604E2" w:rsidP="006604E2">
      <w:pPr>
        <w:tabs>
          <w:tab w:val="left" w:pos="5670"/>
        </w:tabs>
        <w:rPr>
          <w:rFonts w:ascii="Times New Roman" w:hAnsi="Times New Roman" w:cs="Times New Roman"/>
          <w:iCs/>
          <w:sz w:val="16"/>
          <w:szCs w:val="16"/>
        </w:rPr>
      </w:pPr>
      <w:r w:rsidRPr="00CA72AA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:rsidR="006604E2" w:rsidRPr="00CA72AA" w:rsidRDefault="006604E2" w:rsidP="006604E2">
      <w:pPr>
        <w:tabs>
          <w:tab w:val="right" w:leader="dot" w:pos="4536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CA72AA">
        <w:rPr>
          <w:rFonts w:ascii="Times New Roman" w:hAnsi="Times New Roman" w:cs="Times New Roman"/>
          <w:i/>
          <w:iCs/>
          <w:sz w:val="20"/>
          <w:szCs w:val="20"/>
        </w:rPr>
        <w:t>…………………, dnia ………………</w:t>
      </w:r>
      <w:r w:rsidRPr="00CA72AA">
        <w:rPr>
          <w:rFonts w:ascii="Times New Roman" w:hAnsi="Times New Roman" w:cs="Times New Roman"/>
          <w:iCs/>
          <w:sz w:val="20"/>
          <w:szCs w:val="20"/>
        </w:rPr>
        <w:t>..</w:t>
      </w:r>
      <w:r w:rsidRPr="00CA72AA">
        <w:rPr>
          <w:rFonts w:ascii="Times New Roman" w:hAnsi="Times New Roman" w:cs="Times New Roman"/>
          <w:i/>
          <w:iCs/>
          <w:sz w:val="20"/>
          <w:szCs w:val="20"/>
        </w:rPr>
        <w:t xml:space="preserve"> 2020 r.</w:t>
      </w:r>
    </w:p>
    <w:p w:rsidR="00046E7A" w:rsidRPr="00046E7A" w:rsidRDefault="00046E7A">
      <w:pPr>
        <w:tabs>
          <w:tab w:val="right" w:leader="dot" w:pos="4536"/>
        </w:tabs>
        <w:ind w:firstLine="567"/>
        <w:rPr>
          <w:rFonts w:ascii="Arial" w:hAnsi="Arial" w:cs="Arial"/>
          <w:sz w:val="20"/>
          <w:szCs w:val="20"/>
        </w:rPr>
      </w:pPr>
    </w:p>
    <w:sectPr w:rsidR="00046E7A" w:rsidRPr="00046E7A" w:rsidSect="000E0FE6">
      <w:headerReference w:type="default" r:id="rId8"/>
      <w:footerReference w:type="default" r:id="rId9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D5" w:rsidRDefault="002410D5" w:rsidP="00A069CE">
      <w:pPr>
        <w:spacing w:after="0" w:line="240" w:lineRule="auto"/>
      </w:pPr>
      <w:r>
        <w:separator/>
      </w:r>
    </w:p>
  </w:endnote>
  <w:endnote w:type="continuationSeparator" w:id="0">
    <w:p w:rsidR="002410D5" w:rsidRDefault="002410D5" w:rsidP="00A0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556598"/>
      <w:docPartObj>
        <w:docPartGallery w:val="Page Numbers (Bottom of Page)"/>
        <w:docPartUnique/>
      </w:docPartObj>
    </w:sdtPr>
    <w:sdtEndPr/>
    <w:sdtContent>
      <w:p w:rsidR="00DB7ACC" w:rsidRDefault="00BB757D">
        <w:pPr>
          <w:pStyle w:val="Stopka"/>
          <w:jc w:val="center"/>
        </w:pPr>
        <w:r>
          <w:fldChar w:fldCharType="begin"/>
        </w:r>
        <w:r w:rsidR="00DB7ACC">
          <w:instrText>PAGE   \* MERGEFORMAT</w:instrText>
        </w:r>
        <w:r>
          <w:fldChar w:fldCharType="separate"/>
        </w:r>
        <w:r w:rsidR="00280EB5">
          <w:rPr>
            <w:noProof/>
          </w:rPr>
          <w:t>10</w:t>
        </w:r>
        <w:r>
          <w:fldChar w:fldCharType="end"/>
        </w:r>
      </w:p>
    </w:sdtContent>
  </w:sdt>
  <w:p w:rsidR="00DB7ACC" w:rsidRDefault="00DB7ACC">
    <w:pPr>
      <w:pStyle w:val="Stopka"/>
    </w:pPr>
  </w:p>
  <w:p w:rsidR="00C932B0" w:rsidRDefault="00C932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D5" w:rsidRDefault="002410D5" w:rsidP="00A069CE">
      <w:pPr>
        <w:spacing w:after="0" w:line="240" w:lineRule="auto"/>
      </w:pPr>
      <w:r>
        <w:separator/>
      </w:r>
    </w:p>
  </w:footnote>
  <w:footnote w:type="continuationSeparator" w:id="0">
    <w:p w:rsidR="002410D5" w:rsidRDefault="002410D5" w:rsidP="00A0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53" w:rsidRDefault="00653153" w:rsidP="00653153">
    <w:pPr>
      <w:pStyle w:val="Nagwek"/>
    </w:pPr>
    <w:r>
      <w:rPr>
        <w:rFonts w:ascii="Times New Roman" w:hAnsi="Times New Roman"/>
        <w:i/>
        <w:noProof/>
        <w:sz w:val="18"/>
        <w:szCs w:val="18"/>
        <w:lang w:eastAsia="pl-PL"/>
      </w:rPr>
      <w:drawing>
        <wp:inline distT="0" distB="0" distL="0" distR="0">
          <wp:extent cx="8782050" cy="800100"/>
          <wp:effectExtent l="1905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3153" w:rsidRDefault="00653153" w:rsidP="00653153">
    <w:pPr>
      <w:pStyle w:val="Nagwek"/>
      <w:jc w:val="center"/>
      <w:rPr>
        <w:rFonts w:ascii="Bookman Old Style" w:hAnsi="Bookman Old Style"/>
        <w:sz w:val="15"/>
        <w:szCs w:val="15"/>
      </w:rPr>
    </w:pPr>
  </w:p>
  <w:p w:rsidR="00653153" w:rsidRPr="00657B3A" w:rsidRDefault="00653153" w:rsidP="00653153">
    <w:pPr>
      <w:pStyle w:val="Nagwek"/>
      <w:jc w:val="center"/>
      <w:rPr>
        <w:sz w:val="15"/>
        <w:szCs w:val="15"/>
      </w:rPr>
    </w:pPr>
    <w:r w:rsidRPr="00657B3A">
      <w:rPr>
        <w:rFonts w:ascii="Bookman Old Style" w:hAnsi="Bookman Old Style"/>
        <w:sz w:val="15"/>
        <w:szCs w:val="15"/>
      </w:rPr>
      <w:t xml:space="preserve">Zakup oraz dostawa 38 sztuk komputerów przenośnych (laptopów)wraz z oprogramowaniem </w:t>
    </w:r>
    <w:r w:rsidRPr="00657B3A">
      <w:rPr>
        <w:rStyle w:val="Pogrubienie"/>
        <w:rFonts w:ascii="Bookman Old Style" w:hAnsi="Bookman Old Style"/>
        <w:b w:val="0"/>
        <w:sz w:val="15"/>
        <w:szCs w:val="15"/>
        <w:shd w:val="clear" w:color="auto" w:fill="FFFFFF"/>
      </w:rPr>
      <w:t>w ramach projektu pn.: „Zdalna Szkoła + w ramach Ogólnopolskiej Sieci Edukacyjnej ” współfinansowany ze środków Europejskiego Funduszu Rozwoju Regionalnego w ramach Programu Operacyjnego Polska Cyfrowa na lata 2014-2020</w:t>
    </w:r>
  </w:p>
  <w:p w:rsidR="00A069CE" w:rsidRPr="004F6C21" w:rsidRDefault="00A069CE">
    <w:pPr>
      <w:pStyle w:val="Nagwek"/>
      <w:rPr>
        <w:rFonts w:ascii="Times New Roman" w:hAnsi="Times New Roman" w:cs="Times New Roman"/>
        <w:sz w:val="24"/>
        <w:szCs w:val="24"/>
      </w:rPr>
    </w:pPr>
  </w:p>
  <w:p w:rsidR="00C932B0" w:rsidRDefault="00C932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63113E"/>
    <w:multiLevelType w:val="singleLevel"/>
    <w:tmpl w:val="B263113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1" w15:restartNumberingAfterBreak="0">
    <w:nsid w:val="D9BE6E45"/>
    <w:multiLevelType w:val="singleLevel"/>
    <w:tmpl w:val="D9BE6E4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F68491E0"/>
    <w:multiLevelType w:val="singleLevel"/>
    <w:tmpl w:val="F68491E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E21BA9F"/>
    <w:multiLevelType w:val="singleLevel"/>
    <w:tmpl w:val="0E21BA9F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20517AB9"/>
    <w:multiLevelType w:val="hybridMultilevel"/>
    <w:tmpl w:val="DD2448DA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53FB"/>
    <w:multiLevelType w:val="hybridMultilevel"/>
    <w:tmpl w:val="EFDC4AEC"/>
    <w:lvl w:ilvl="0" w:tplc="C32E6ED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87CCD"/>
    <w:multiLevelType w:val="hybridMultilevel"/>
    <w:tmpl w:val="585064CA"/>
    <w:lvl w:ilvl="0" w:tplc="02500C14">
      <w:start w:val="1"/>
      <w:numFmt w:val="decimal"/>
      <w:lvlText w:val="%1."/>
      <w:lvlJc w:val="left"/>
      <w:pPr>
        <w:ind w:left="0" w:firstLine="0"/>
      </w:pPr>
    </w:lvl>
    <w:lvl w:ilvl="1" w:tplc="BEC40AC8">
      <w:start w:val="1"/>
      <w:numFmt w:val="lowerLetter"/>
      <w:lvlText w:val="%2)"/>
      <w:lvlJc w:val="left"/>
      <w:pPr>
        <w:ind w:left="0" w:firstLine="0"/>
      </w:pPr>
    </w:lvl>
    <w:lvl w:ilvl="2" w:tplc="DB96BE2A">
      <w:start w:val="1"/>
      <w:numFmt w:val="lowerLetter"/>
      <w:lvlText w:val="%3)"/>
      <w:lvlJc w:val="left"/>
      <w:pPr>
        <w:ind w:left="0" w:firstLine="0"/>
      </w:pPr>
    </w:lvl>
    <w:lvl w:ilvl="3" w:tplc="EA041802">
      <w:numFmt w:val="decimal"/>
      <w:lvlText w:val=""/>
      <w:lvlJc w:val="left"/>
      <w:pPr>
        <w:ind w:left="0" w:firstLine="0"/>
      </w:pPr>
    </w:lvl>
    <w:lvl w:ilvl="4" w:tplc="6D64F78E">
      <w:numFmt w:val="decimal"/>
      <w:lvlText w:val=""/>
      <w:lvlJc w:val="left"/>
      <w:pPr>
        <w:ind w:left="0" w:firstLine="0"/>
      </w:pPr>
    </w:lvl>
    <w:lvl w:ilvl="5" w:tplc="83C0E95C">
      <w:numFmt w:val="decimal"/>
      <w:lvlText w:val=""/>
      <w:lvlJc w:val="left"/>
      <w:pPr>
        <w:ind w:left="0" w:firstLine="0"/>
      </w:pPr>
    </w:lvl>
    <w:lvl w:ilvl="6" w:tplc="F5623AEA">
      <w:numFmt w:val="decimal"/>
      <w:lvlText w:val=""/>
      <w:lvlJc w:val="left"/>
      <w:pPr>
        <w:ind w:left="0" w:firstLine="0"/>
      </w:pPr>
    </w:lvl>
    <w:lvl w:ilvl="7" w:tplc="82AEDD68">
      <w:numFmt w:val="decimal"/>
      <w:lvlText w:val=""/>
      <w:lvlJc w:val="left"/>
      <w:pPr>
        <w:ind w:left="0" w:firstLine="0"/>
      </w:pPr>
    </w:lvl>
    <w:lvl w:ilvl="8" w:tplc="6696F5F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07ED7AB"/>
    <w:multiLevelType w:val="hybridMultilevel"/>
    <w:tmpl w:val="5F3E3D5A"/>
    <w:lvl w:ilvl="0" w:tplc="04150017">
      <w:start w:val="1"/>
      <w:numFmt w:val="lowerLetter"/>
      <w:lvlText w:val="%1)"/>
      <w:lvlJc w:val="left"/>
      <w:pPr>
        <w:ind w:left="0" w:firstLine="0"/>
      </w:pPr>
    </w:lvl>
    <w:lvl w:ilvl="1" w:tplc="C086777E">
      <w:start w:val="1"/>
      <w:numFmt w:val="lowerLetter"/>
      <w:lvlText w:val="%2"/>
      <w:lvlJc w:val="left"/>
      <w:pPr>
        <w:ind w:left="0" w:firstLine="0"/>
      </w:pPr>
    </w:lvl>
    <w:lvl w:ilvl="2" w:tplc="95009C2E">
      <w:start w:val="1"/>
      <w:numFmt w:val="lowerLetter"/>
      <w:lvlText w:val="%3)"/>
      <w:lvlJc w:val="left"/>
      <w:pPr>
        <w:ind w:left="0" w:firstLine="0"/>
      </w:pPr>
    </w:lvl>
    <w:lvl w:ilvl="3" w:tplc="08C0141A">
      <w:numFmt w:val="decimal"/>
      <w:lvlText w:val=""/>
      <w:lvlJc w:val="left"/>
      <w:pPr>
        <w:ind w:left="0" w:firstLine="0"/>
      </w:pPr>
    </w:lvl>
    <w:lvl w:ilvl="4" w:tplc="860C2382">
      <w:numFmt w:val="decimal"/>
      <w:lvlText w:val=""/>
      <w:lvlJc w:val="left"/>
      <w:pPr>
        <w:ind w:left="0" w:firstLine="0"/>
      </w:pPr>
    </w:lvl>
    <w:lvl w:ilvl="5" w:tplc="8A740DB8">
      <w:numFmt w:val="decimal"/>
      <w:lvlText w:val=""/>
      <w:lvlJc w:val="left"/>
      <w:pPr>
        <w:ind w:left="0" w:firstLine="0"/>
      </w:pPr>
    </w:lvl>
    <w:lvl w:ilvl="6" w:tplc="A56A80E6">
      <w:numFmt w:val="decimal"/>
      <w:lvlText w:val=""/>
      <w:lvlJc w:val="left"/>
      <w:pPr>
        <w:ind w:left="0" w:firstLine="0"/>
      </w:pPr>
    </w:lvl>
    <w:lvl w:ilvl="7" w:tplc="56BE4A6A">
      <w:numFmt w:val="decimal"/>
      <w:lvlText w:val=""/>
      <w:lvlJc w:val="left"/>
      <w:pPr>
        <w:ind w:left="0" w:firstLine="0"/>
      </w:pPr>
    </w:lvl>
    <w:lvl w:ilvl="8" w:tplc="3E1C136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3B47366"/>
    <w:multiLevelType w:val="hybridMultilevel"/>
    <w:tmpl w:val="CE46D878"/>
    <w:lvl w:ilvl="0" w:tplc="8CD2F0C8">
      <w:start w:val="6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D9C2E"/>
    <w:multiLevelType w:val="singleLevel"/>
    <w:tmpl w:val="578D9C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8A0"/>
    <w:rsid w:val="00046E7A"/>
    <w:rsid w:val="00052C7A"/>
    <w:rsid w:val="000564F5"/>
    <w:rsid w:val="0008705F"/>
    <w:rsid w:val="000915EC"/>
    <w:rsid w:val="0009353D"/>
    <w:rsid w:val="000A707A"/>
    <w:rsid w:val="000E0FE6"/>
    <w:rsid w:val="00110725"/>
    <w:rsid w:val="00116A64"/>
    <w:rsid w:val="001408D9"/>
    <w:rsid w:val="00157C16"/>
    <w:rsid w:val="00161976"/>
    <w:rsid w:val="00171224"/>
    <w:rsid w:val="001A7D8C"/>
    <w:rsid w:val="00205353"/>
    <w:rsid w:val="00206A14"/>
    <w:rsid w:val="002410D5"/>
    <w:rsid w:val="00280EB5"/>
    <w:rsid w:val="002E0D32"/>
    <w:rsid w:val="002F4C98"/>
    <w:rsid w:val="003352CB"/>
    <w:rsid w:val="003803F0"/>
    <w:rsid w:val="00394CE7"/>
    <w:rsid w:val="003A2BC4"/>
    <w:rsid w:val="003C6FF8"/>
    <w:rsid w:val="003D531F"/>
    <w:rsid w:val="003F58A0"/>
    <w:rsid w:val="003F5D01"/>
    <w:rsid w:val="00417262"/>
    <w:rsid w:val="00444554"/>
    <w:rsid w:val="004E2883"/>
    <w:rsid w:val="004F6C21"/>
    <w:rsid w:val="0053597A"/>
    <w:rsid w:val="00550A48"/>
    <w:rsid w:val="00556707"/>
    <w:rsid w:val="00564E4F"/>
    <w:rsid w:val="005F419C"/>
    <w:rsid w:val="00600C86"/>
    <w:rsid w:val="00653153"/>
    <w:rsid w:val="006604E2"/>
    <w:rsid w:val="00667469"/>
    <w:rsid w:val="006C5F2B"/>
    <w:rsid w:val="006D79E0"/>
    <w:rsid w:val="0073091C"/>
    <w:rsid w:val="0075009C"/>
    <w:rsid w:val="00763010"/>
    <w:rsid w:val="007E2838"/>
    <w:rsid w:val="007E68CC"/>
    <w:rsid w:val="007F01B7"/>
    <w:rsid w:val="008408B2"/>
    <w:rsid w:val="0084766E"/>
    <w:rsid w:val="00852BD6"/>
    <w:rsid w:val="00861D13"/>
    <w:rsid w:val="00870F26"/>
    <w:rsid w:val="008A3078"/>
    <w:rsid w:val="00915016"/>
    <w:rsid w:val="009173FC"/>
    <w:rsid w:val="009373BE"/>
    <w:rsid w:val="00941CF0"/>
    <w:rsid w:val="00944F9B"/>
    <w:rsid w:val="00960928"/>
    <w:rsid w:val="00961AE0"/>
    <w:rsid w:val="00972CFC"/>
    <w:rsid w:val="009A3AE0"/>
    <w:rsid w:val="009A6EE8"/>
    <w:rsid w:val="009D76A1"/>
    <w:rsid w:val="00A069CE"/>
    <w:rsid w:val="00A11C68"/>
    <w:rsid w:val="00A42F4B"/>
    <w:rsid w:val="00A64CBE"/>
    <w:rsid w:val="00AA221F"/>
    <w:rsid w:val="00AB6D1A"/>
    <w:rsid w:val="00AF2D1D"/>
    <w:rsid w:val="00B54F0B"/>
    <w:rsid w:val="00BA7D61"/>
    <w:rsid w:val="00BB0EA4"/>
    <w:rsid w:val="00BB757D"/>
    <w:rsid w:val="00BD3271"/>
    <w:rsid w:val="00C07360"/>
    <w:rsid w:val="00C348DC"/>
    <w:rsid w:val="00C80214"/>
    <w:rsid w:val="00C932B0"/>
    <w:rsid w:val="00CA72AA"/>
    <w:rsid w:val="00CC07D8"/>
    <w:rsid w:val="00D01BB6"/>
    <w:rsid w:val="00D47B11"/>
    <w:rsid w:val="00D56006"/>
    <w:rsid w:val="00D62228"/>
    <w:rsid w:val="00D757CA"/>
    <w:rsid w:val="00D76690"/>
    <w:rsid w:val="00DB7ACC"/>
    <w:rsid w:val="00DE504D"/>
    <w:rsid w:val="00E07113"/>
    <w:rsid w:val="00E07E4C"/>
    <w:rsid w:val="00E40C0D"/>
    <w:rsid w:val="00E46106"/>
    <w:rsid w:val="00E47F5C"/>
    <w:rsid w:val="00E93757"/>
    <w:rsid w:val="00E95ABA"/>
    <w:rsid w:val="00E95B05"/>
    <w:rsid w:val="00EB632B"/>
    <w:rsid w:val="00EE006A"/>
    <w:rsid w:val="00EE2EF0"/>
    <w:rsid w:val="00EE6614"/>
    <w:rsid w:val="00F0314A"/>
    <w:rsid w:val="00F22081"/>
    <w:rsid w:val="00F634B4"/>
    <w:rsid w:val="00F805E9"/>
    <w:rsid w:val="00F80C88"/>
    <w:rsid w:val="00F849BF"/>
    <w:rsid w:val="00FC2A20"/>
    <w:rsid w:val="00FC6EC9"/>
    <w:rsid w:val="4F51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998DB509-2BED-4555-9D19-8AF0F332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57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qFormat/>
    <w:rsid w:val="00BB757D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2B"/>
    <w:rPr>
      <w:rFonts w:ascii="Segoe U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F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5F2B"/>
    <w:rPr>
      <w:color w:val="605E5C"/>
      <w:shd w:val="clear" w:color="auto" w:fill="E1DFDD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6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9C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106"/>
    <w:rPr>
      <w:rFonts w:ascii="Times New Roman" w:eastAsia="SimSun" w:hAnsi="Times New Roman" w:cs="Mangal"/>
      <w:b/>
      <w:bCs/>
      <w:kern w:val="1"/>
      <w:sz w:val="24"/>
      <w:szCs w:val="24"/>
      <w:lang w:eastAsia="en-US" w:bidi="hi-IN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character" w:styleId="Pogrubienie">
    <w:name w:val="Strong"/>
    <w:uiPriority w:val="22"/>
    <w:qFormat/>
    <w:rsid w:val="00653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Dolata</dc:creator>
  <cp:lastModifiedBy>Siwak Przemysław</cp:lastModifiedBy>
  <cp:revision>25</cp:revision>
  <cp:lastPrinted>2020-07-21T12:18:00Z</cp:lastPrinted>
  <dcterms:created xsi:type="dcterms:W3CDTF">2020-09-05T20:29:00Z</dcterms:created>
  <dcterms:modified xsi:type="dcterms:W3CDTF">2020-09-07T11:34:00Z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