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12C75893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>Oświaty i Spraw Społecznych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28B4758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>Dyrektor Biura Oświaty i Spraw Społecznych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462594A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1845D9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2BED5C79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Bezpośredni przełożony: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 xml:space="preserve"> Burmistrz Miasta i Gminy</w:t>
            </w:r>
            <w:r w:rsidR="001557B4">
              <w:rPr>
                <w:rFonts w:ascii="Times New Roman" w:hAnsi="Times New Roman" w:cs="Times New Roman"/>
                <w:sz w:val="24"/>
                <w:szCs w:val="24"/>
              </w:rPr>
              <w:t xml:space="preserve"> Wschowa</w:t>
            </w:r>
          </w:p>
          <w:p w14:paraId="1FD2986A" w14:textId="2B43567A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481B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5C1686CD" w:rsidR="006F4FE5" w:rsidRPr="0055313E" w:rsidRDefault="005A4642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Spraw Społecznych, Stanowisko ds. oświaty.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134BDE36" w:rsidR="006F4FE5" w:rsidRPr="005A4642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1557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F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42" w:rsidRPr="005A4642">
              <w:rPr>
                <w:rFonts w:ascii="Times New Roman" w:hAnsi="Times New Roman" w:cs="Times New Roman"/>
                <w:bCs/>
                <w:sz w:val="24"/>
                <w:szCs w:val="24"/>
              </w:rPr>
              <w:t>Kierownika Referatu Spraw Społecznych</w:t>
            </w:r>
          </w:p>
          <w:p w14:paraId="5B10E88F" w14:textId="3186CD2A" w:rsidR="006F4FE5" w:rsidRPr="00B7758D" w:rsidRDefault="006F4FE5" w:rsidP="005A464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5A4642" w:rsidRPr="005A4642">
              <w:rPr>
                <w:rFonts w:ascii="Times New Roman" w:hAnsi="Times New Roman" w:cs="Times New Roman"/>
                <w:bCs/>
                <w:sz w:val="24"/>
                <w:szCs w:val="24"/>
              </w:rPr>
              <w:t>Kierownika Referatu Spraw Społecznych</w:t>
            </w: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6D350138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i prowadzenie spraw z zakresu ewidencji ludności i dowodów osobistych,</w:t>
            </w:r>
          </w:p>
          <w:p w14:paraId="257CB27D" w14:textId="7533021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zadań związanych z wydawaniem decyzji dotyczących organizowania imprez masowych, zbiórek, zgromadzeń</w:t>
            </w:r>
            <w:r w:rsidR="005A4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BD823AD" w14:textId="40E41255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wydawanie zezwoleń na krajowe zarobkowe regularne i nieregularne przewozy osób samochodami nie będącymi taksówkami na liniach obejmujących zasięgiem wyłącznie Gminę oraz na wykonywanie krajowego transportu drogowego w zakresie przewozu osób taksówką</w:t>
            </w:r>
            <w:r w:rsidR="005A4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DDD7B83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jednostkami państwowej i ochotniczej straży pożarnej,</w:t>
            </w:r>
          </w:p>
          <w:p w14:paraId="64D83E5C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związanych z kontrola i zarządzaniem nad funduszem sołeckim,</w:t>
            </w:r>
          </w:p>
          <w:p w14:paraId="56DD2D4E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i realizacja zadań z zakresu systemu oświaty,</w:t>
            </w:r>
          </w:p>
          <w:p w14:paraId="7E1FFA06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i wykonywanie zadań gminnych z zakresu kultury,</w:t>
            </w:r>
          </w:p>
          <w:p w14:paraId="2BC7BF94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i wykonywanie zadań gminnych z zakresu sportu i rekreacji,</w:t>
            </w:r>
          </w:p>
          <w:p w14:paraId="290D4CEF" w14:textId="7777777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związanych z wydawaniem zezwoleń na sprzedaż napojów alkoholowych w oparciu o obowiązujące przepisy oraz ustalanie opłat za zezwolenia,</w:t>
            </w:r>
          </w:p>
          <w:p w14:paraId="7E4D4131" w14:textId="0D63FEAB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wykonywanie zadań z zakresu ochrony zdrowia zgodnie z przepisami prawa,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</w:t>
            </w: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szczególności współdziałanie z publicznymi i niepublicznymi zakładami opieki zdrowotnej oraz funkcjonowaniu szkolnej służby zdrowia</w:t>
            </w:r>
          </w:p>
          <w:p w14:paraId="74CAE2DE" w14:textId="08A028F7" w:rsidR="001845D9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Sołtysami, Radami Sołeckimi oraz sprawowanie nadzoru nad wyposażeniem świetlic wiejskich</w:t>
            </w:r>
            <w:r w:rsidR="005A46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88E3E01" w14:textId="2D4B2167" w:rsidR="00CF1E26" w:rsidRPr="001845D9" w:rsidRDefault="001845D9" w:rsidP="001845D9">
            <w:pPr>
              <w:keepLines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wyborów do organów samorządów wiejskich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5A4642" w:rsidRDefault="006F4FE5" w:rsidP="005A464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2">
              <w:rPr>
                <w:rFonts w:ascii="Times New Roman" w:hAnsi="Times New Roman" w:cs="Times New Roman"/>
                <w:b/>
                <w:sz w:val="24"/>
                <w:szCs w:val="24"/>
              </w:rPr>
              <w:t>Pracownik jest odpowiedzialny za:</w:t>
            </w:r>
          </w:p>
          <w:p w14:paraId="45D3AC24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załatwianie indywidualnych spraw z zakresu administracji publicznej w zakresie udzielonych pełnomocnictw,</w:t>
            </w:r>
          </w:p>
          <w:p w14:paraId="647FCB06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opracowywanie wniosków do projektów programów rozwoju społeczno- gospodarczego gminy oraz realizacja zadań wynikających z przyjętych programów,</w:t>
            </w:r>
          </w:p>
          <w:p w14:paraId="159C9F3E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opracowywanie wniosków do projektu budżetu Gminy, wniosków do wieloletnich programów inwestycyjnych oraz projektów planów finansowych dla zadań zleconych w części dotyczącej komórki organizacyjnej.</w:t>
            </w:r>
          </w:p>
          <w:p w14:paraId="3495BCE1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nadzór nad ustalaniem cen i opłat stanowiących przychody podległych jednostek organizacyjnych Gminy,</w:t>
            </w:r>
          </w:p>
          <w:p w14:paraId="6F7BD5C8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opracowywanie projektów aktów prawnych organów Gminy oraz ich realizacja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CC555E2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projektów odpowiedzi na interpelacje i zapytania radnych oraz wystąpienia Komisji Rady Miejskiej, przygotowywanie materiałów niezbędnych do udzielenia odpowiedzi,</w:t>
            </w:r>
          </w:p>
          <w:p w14:paraId="397CC599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współdziałanie z innymi komórkami organizacyjnymi w celu realizacji zadań wymagających uzgodnień w szczególności przygotowywanie i realizacja wniosków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funduszy pomocowych,</w:t>
            </w:r>
          </w:p>
          <w:p w14:paraId="02B55A39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opracowywanie sprawozdań i informacji wynikających z odrębnych przepisów, zarządzeń, pism okólnych i poleceń Burmistrza,</w:t>
            </w:r>
          </w:p>
          <w:p w14:paraId="0252F5CE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uczestnictwo w sesjach Rady Miejskiej i posiedzeniach komisji Rady Miejskiej zgodnie z dyspozycją Burmistrza,</w:t>
            </w:r>
          </w:p>
          <w:p w14:paraId="43ACA30D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organami administracji publicznej, samorządowej, samorządem sołeckim, organizacjami społecznymi i pozarządowymi,</w:t>
            </w:r>
          </w:p>
          <w:p w14:paraId="50F7F193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realizacja zadań własnych i zadań zleconych Gminie,</w:t>
            </w:r>
          </w:p>
          <w:p w14:paraId="52FB6E04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zadań i obowiązków w zakresie obronności i ochrony ludności,</w:t>
            </w:r>
          </w:p>
          <w:p w14:paraId="12B87296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kierowanie całokształtem pracy komórki organizacyjnej, zapewnienie prawidłowego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terminowego wykonywania zadań komórki organizacyjnej lub wynikających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niniejszego regulaminu:</w:t>
            </w:r>
          </w:p>
          <w:p w14:paraId="4910A3E2" w14:textId="77777777" w:rsidR="001557B4" w:rsidRPr="002522A1" w:rsidRDefault="001557B4" w:rsidP="001557B4">
            <w:pPr>
              <w:numPr>
                <w:ilvl w:val="1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nadzorowanie przestrzegania dyscypliny pracy,</w:t>
            </w:r>
          </w:p>
          <w:p w14:paraId="1E6BE235" w14:textId="77777777" w:rsidR="001557B4" w:rsidRPr="002522A1" w:rsidRDefault="001557B4" w:rsidP="001557B4">
            <w:pPr>
              <w:numPr>
                <w:ilvl w:val="1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opiniowanie obsady personalnej komórki organizacyjnej,</w:t>
            </w:r>
          </w:p>
          <w:p w14:paraId="2BD1BB36" w14:textId="77777777" w:rsidR="001557B4" w:rsidRPr="002522A1" w:rsidRDefault="001557B4" w:rsidP="001557B4">
            <w:pPr>
              <w:numPr>
                <w:ilvl w:val="1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występowanie do Burmistrza z wnioskami personalnymi dotyczącymi realizowania stosunku pracy przez pracowników komórki organizacyjnej,</w:t>
            </w:r>
          </w:p>
          <w:p w14:paraId="2807C3AF" w14:textId="77777777" w:rsidR="001557B4" w:rsidRPr="002522A1" w:rsidRDefault="001557B4" w:rsidP="001557B4">
            <w:pPr>
              <w:numPr>
                <w:ilvl w:val="1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przygotowywanie projektów zakresów czynności dla podległych pracowników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przedstawianie do akceptacji Burmistrzowi,</w:t>
            </w:r>
          </w:p>
          <w:p w14:paraId="4CEAEBD6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planowanie działalności komórki organizacyjnej,</w:t>
            </w:r>
          </w:p>
          <w:p w14:paraId="6B6653B8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udzielanie wyjaśnień w sprawach petycji, skarg i wniosków,</w:t>
            </w:r>
          </w:p>
          <w:p w14:paraId="4FA6B806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przygotowywanie materiałów informacyjnych do mediów i przekazywanie do Referatu Komunikacji Społecznej,</w:t>
            </w:r>
          </w:p>
          <w:p w14:paraId="49EE9386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nadzorowanie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ab/>
              <w:t xml:space="preserve">przygotowania materiałów 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ab/>
              <w:t>przez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pracowników komórki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rganizacyjnej na stronę internetową Urzędu i przekazywanie do Referatu Komunikacji Społecznej,</w:t>
            </w:r>
          </w:p>
          <w:p w14:paraId="609E513F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nadzór nad przestrzeganiem przez pracowników postanowień regulaminów obowiązujących w Urzędzie oraz tajemnicy służbowej,</w:t>
            </w:r>
          </w:p>
          <w:p w14:paraId="349FC85C" w14:textId="77777777" w:rsidR="001557B4" w:rsidRPr="002522A1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metod i form pracy komórki organizacyjnej,</w:t>
            </w:r>
          </w:p>
          <w:p w14:paraId="70D64F87" w14:textId="77777777" w:rsidR="001557B4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kompetentną i kulturalną obsługę interesantów,</w:t>
            </w:r>
          </w:p>
          <w:p w14:paraId="68B5F3A3" w14:textId="77777777" w:rsidR="001557B4" w:rsidRDefault="001557B4" w:rsidP="001557B4">
            <w:pPr>
              <w:numPr>
                <w:ilvl w:val="0"/>
                <w:numId w:val="3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D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efektywne i oszczędne gospodarowanie składnikami majątkowymi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750AF53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5D62C756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31861352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wydatkowaniu środków publicznych niezbędnych do realizacji zadań wykonywanych na stanowisku,</w:t>
            </w:r>
          </w:p>
          <w:p w14:paraId="7FA00BE6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ind w:right="1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dbałość o wykonywanie zadań publicznych z uwzględnieniem interesu publicznego oraz indywidualnych interesów obywateli,</w:t>
            </w:r>
          </w:p>
          <w:p w14:paraId="39F571F6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1821CA81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63626C0F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51D87A4D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przepisach prawa materialnego oraz dokumentacji przetwarzania danych osobowych,</w:t>
            </w:r>
          </w:p>
          <w:p w14:paraId="78D8C9AA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2FBD7BF7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13497A4A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wniosków,</w:t>
            </w:r>
          </w:p>
          <w:p w14:paraId="04E52E45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672CC82F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3C0898FA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30E189DC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57728AFF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604B3CD0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zakresie zadań wykonywanych na stanowisku,</w:t>
            </w:r>
          </w:p>
          <w:p w14:paraId="4168F225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iuletynie Informacji Publicznej</w:t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21E5592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10C5C3F8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0DFBB360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0C1D18C9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534C7F41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38BACF35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71AC01FD" w14:textId="77777777" w:rsidR="001557B4" w:rsidRPr="002522A1" w:rsidRDefault="001557B4" w:rsidP="001557B4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4AD52BE1" w14:textId="6ED529AA" w:rsidR="006F4FE5" w:rsidRPr="0055313E" w:rsidRDefault="001557B4" w:rsidP="001557B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52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technicznymi oraz doskonalenie metod pracy mających wpływ na obniżenie kosztów pracy na zajmowanym stanowisku.</w:t>
            </w: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5A4642" w:rsidRDefault="006F4FE5" w:rsidP="005A464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0232A265" w14:textId="77777777" w:rsidR="001557B4" w:rsidRPr="0055313E" w:rsidRDefault="001557B4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73C76599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</w:p>
          <w:p w14:paraId="4FBBDEAC" w14:textId="0D55E195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184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wyższe </w:t>
            </w:r>
            <w:r w:rsidR="001845D9" w:rsidRPr="001845D9">
              <w:rPr>
                <w:rFonts w:ascii="Times New Roman" w:hAnsi="Times New Roman" w:cs="Times New Roman"/>
                <w:sz w:val="24"/>
              </w:rPr>
              <w:t>o kierunku ekonomia, administracja, prawo</w:t>
            </w:r>
            <w:r w:rsidR="005A464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48395F48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845D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0CB911EA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Pożądane: </w:t>
            </w:r>
            <w:r w:rsidR="001845D9" w:rsidRPr="00184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>2-letni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0"/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288705C7" w14:textId="32BBD3AB" w:rsidR="001845D9" w:rsidRDefault="006F4FE5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45D9" w:rsidRPr="001845D9">
              <w:rPr>
                <w:rFonts w:ascii="Times New Roman" w:hAnsi="Times New Roman" w:cs="Times New Roman"/>
                <w:sz w:val="24"/>
                <w:szCs w:val="24"/>
              </w:rPr>
              <w:t xml:space="preserve">o samorządzie gminnym, o pracownikach samorządowych,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845D9" w:rsidRPr="001845D9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osobowych, Prawo oświatowe, o systemie oświaty, o finansowaniu zadań oświatowych, Karta nauczyciela, o ewidencji ludności, o dowodach osobistych, Kodeks postępowania administracyjnego, Kodeks pracy, o ochronie przeciwpożarowej, o wychowaniu w trzeźwości   i przeciwdziałaniu alkoholizmowi, Kodeks wyborczy, </w:t>
            </w:r>
            <w:r w:rsidR="00184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845D9" w:rsidRPr="001845D9">
              <w:rPr>
                <w:rFonts w:ascii="Times New Roman" w:hAnsi="Times New Roman" w:cs="Times New Roman"/>
                <w:sz w:val="24"/>
                <w:szCs w:val="24"/>
              </w:rPr>
              <w:t>o finansach publicznych, o działalności pożytku publicznego i wolontariacie, o funduszu sołeckim,</w:t>
            </w:r>
            <w:bookmarkEnd w:id="1"/>
          </w:p>
          <w:p w14:paraId="3330FB7D" w14:textId="5B9CC6E4" w:rsidR="00CF1E26" w:rsidRPr="001845D9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9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</w:p>
          <w:p w14:paraId="42FC193F" w14:textId="77777777" w:rsidR="00CF1E26" w:rsidRPr="00B7758D" w:rsidRDefault="00CF1E26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77777777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17F59D16" w14:textId="109EEBB2" w:rsidR="001845D9" w:rsidRPr="0055313E" w:rsidRDefault="001845D9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61D6D65D" w:rsidR="006F4FE5" w:rsidRPr="0055313E" w:rsidRDefault="001845D9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Dyrektor Biura Oświaty i Spraw Społecznych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1AFB"/>
    <w:multiLevelType w:val="multilevel"/>
    <w:tmpl w:val="52586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6553">
    <w:abstractNumId w:val="2"/>
  </w:num>
  <w:num w:numId="2" w16cid:durableId="1107039261">
    <w:abstractNumId w:val="8"/>
  </w:num>
  <w:num w:numId="3" w16cid:durableId="508102939">
    <w:abstractNumId w:val="11"/>
  </w:num>
  <w:num w:numId="4" w16cid:durableId="499658197">
    <w:abstractNumId w:val="0"/>
  </w:num>
  <w:num w:numId="5" w16cid:durableId="1370567215">
    <w:abstractNumId w:val="9"/>
  </w:num>
  <w:num w:numId="6" w16cid:durableId="1221940194">
    <w:abstractNumId w:val="5"/>
  </w:num>
  <w:num w:numId="7" w16cid:durableId="1625892761">
    <w:abstractNumId w:val="3"/>
  </w:num>
  <w:num w:numId="8" w16cid:durableId="777914711">
    <w:abstractNumId w:val="10"/>
  </w:num>
  <w:num w:numId="9" w16cid:durableId="1326978606">
    <w:abstractNumId w:val="4"/>
  </w:num>
  <w:num w:numId="10" w16cid:durableId="417411266">
    <w:abstractNumId w:val="1"/>
  </w:num>
  <w:num w:numId="11" w16cid:durableId="1009529348">
    <w:abstractNumId w:val="7"/>
  </w:num>
  <w:num w:numId="12" w16cid:durableId="598754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557B4"/>
    <w:rsid w:val="001845D9"/>
    <w:rsid w:val="00311E54"/>
    <w:rsid w:val="00481BA1"/>
    <w:rsid w:val="004E3F67"/>
    <w:rsid w:val="005A4642"/>
    <w:rsid w:val="005B6512"/>
    <w:rsid w:val="006D202F"/>
    <w:rsid w:val="006E318D"/>
    <w:rsid w:val="006F4FE5"/>
    <w:rsid w:val="008274BB"/>
    <w:rsid w:val="00840BD1"/>
    <w:rsid w:val="00997016"/>
    <w:rsid w:val="00A24C2F"/>
    <w:rsid w:val="00B26646"/>
    <w:rsid w:val="00C51171"/>
    <w:rsid w:val="00CB413D"/>
    <w:rsid w:val="00CF1E26"/>
    <w:rsid w:val="00D73FC4"/>
    <w:rsid w:val="00D96BE1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594F-863F-4136-A303-3AF3700C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8623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2020-05-07T06:24:00Z</cp:lastPrinted>
  <dcterms:created xsi:type="dcterms:W3CDTF">2024-08-23T09:54:00Z</dcterms:created>
  <dcterms:modified xsi:type="dcterms:W3CDTF">2024-08-23T09:54:00Z</dcterms:modified>
</cp:coreProperties>
</file>