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0DDA312B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26337A78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2ABE">
              <w:rPr>
                <w:rFonts w:ascii="Times New Roman" w:hAnsi="Times New Roman" w:cs="Times New Roman"/>
                <w:sz w:val="24"/>
                <w:szCs w:val="24"/>
              </w:rPr>
              <w:t>Referat Podatków i Windykacji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3CA57DD9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Stanowisko ds. </w:t>
            </w:r>
            <w:r w:rsidR="00AD31D8">
              <w:rPr>
                <w:rFonts w:ascii="Times New Roman" w:hAnsi="Times New Roman" w:cs="Times New Roman"/>
                <w:sz w:val="24"/>
                <w:szCs w:val="24"/>
              </w:rPr>
              <w:t>podatków i opłat lokalnych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441F7B85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B2ABE">
              <w:rPr>
                <w:rFonts w:ascii="Times New Roman" w:hAnsi="Times New Roman" w:cs="Times New Roman"/>
                <w:b/>
                <w:sz w:val="24"/>
                <w:szCs w:val="24"/>
              </w:rPr>
              <w:t>RP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5B54179B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Kierownik Referatu</w:t>
            </w:r>
          </w:p>
          <w:p w14:paraId="1FD2986A" w14:textId="73C0A1E2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6B2ABE">
              <w:rPr>
                <w:rFonts w:ascii="Times New Roman" w:hAnsi="Times New Roman" w:cs="Times New Roman"/>
                <w:sz w:val="24"/>
                <w:szCs w:val="24"/>
              </w:rPr>
              <w:t>Skarbnik Miasta i Gminy</w:t>
            </w:r>
            <w:r w:rsidR="005920DF">
              <w:rPr>
                <w:rFonts w:ascii="Times New Roman" w:hAnsi="Times New Roman" w:cs="Times New Roman"/>
                <w:sz w:val="24"/>
                <w:szCs w:val="24"/>
              </w:rPr>
              <w:t xml:space="preserve"> Wschowa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5F98FB7C" w14:textId="48AF72F6" w:rsidR="006F4FE5" w:rsidRPr="00352CFD" w:rsidRDefault="006F4FE5" w:rsidP="00352CF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1B8563D6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6B2ABE">
              <w:rPr>
                <w:rFonts w:ascii="Times New Roman" w:hAnsi="Times New Roman" w:cs="Times New Roman"/>
                <w:bCs/>
                <w:sz w:val="24"/>
                <w:szCs w:val="24"/>
              </w:rPr>
              <w:t>Stanowisk</w:t>
            </w:r>
            <w:r w:rsidR="00352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 </w:t>
            </w:r>
            <w:r w:rsidR="00AD31D8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352CFD">
              <w:rPr>
                <w:rFonts w:ascii="Times New Roman" w:hAnsi="Times New Roman" w:cs="Times New Roman"/>
                <w:bCs/>
                <w:sz w:val="24"/>
                <w:szCs w:val="24"/>
              </w:rPr>
              <w:t>s. podatków i opłat lokalnych</w:t>
            </w:r>
          </w:p>
          <w:p w14:paraId="1002EB7E" w14:textId="27DED9E8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AD31D8">
              <w:rPr>
                <w:rFonts w:ascii="Times New Roman" w:hAnsi="Times New Roman" w:cs="Times New Roman"/>
                <w:bCs/>
                <w:sz w:val="24"/>
                <w:szCs w:val="24"/>
              </w:rPr>
              <w:t>Stanowisko ds. podatków i opłat lokalnych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449C4EDA" w14:textId="77777777" w:rsidR="006F4FE5" w:rsidRPr="00AD31D8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D8">
              <w:rPr>
                <w:rFonts w:ascii="Times New Roman" w:hAnsi="Times New Roman" w:cs="Times New Roman"/>
                <w:b/>
                <w:sz w:val="24"/>
                <w:szCs w:val="24"/>
              </w:rPr>
              <w:t>Zakres obowiązków / zadań:</w:t>
            </w:r>
          </w:p>
          <w:p w14:paraId="15035109" w14:textId="77777777" w:rsidR="00AD31D8" w:rsidRPr="00AD31D8" w:rsidRDefault="00AD31D8" w:rsidP="00AD31D8">
            <w:pPr>
              <w:jc w:val="both"/>
              <w:rPr>
                <w:rFonts w:ascii="Times New Roman" w:hAnsi="Times New Roman" w:cs="Times New Roman"/>
                <w:bCs/>
                <w:color w:val="0000FF"/>
              </w:rPr>
            </w:pPr>
          </w:p>
          <w:p w14:paraId="3B489339" w14:textId="77777777" w:rsidR="00AD31D8" w:rsidRPr="00AD31D8" w:rsidRDefault="00AD31D8" w:rsidP="00AD31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W ZAKRESIE PODATKÓW :</w:t>
            </w:r>
          </w:p>
          <w:p w14:paraId="6A44BA16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prowadzenie wszystkich spraw związanych z wymiarem podatku od nieruchomości, podatku rolnego i podatku leśnego od osób fizycznych, w tym w szczególności:</w:t>
            </w:r>
          </w:p>
          <w:p w14:paraId="69A3C9A9" w14:textId="77777777" w:rsidR="00AD31D8" w:rsidRPr="00AD31D8" w:rsidRDefault="00AD31D8" w:rsidP="00AD31D8">
            <w:pPr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kontrola powszechności opodatkowania,</w:t>
            </w:r>
          </w:p>
          <w:p w14:paraId="4B7C5945" w14:textId="77777777" w:rsidR="00AD31D8" w:rsidRPr="00AD31D8" w:rsidRDefault="00AD31D8" w:rsidP="00AD31D8">
            <w:pPr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weryfikacja ewidencji podatkowej na podstawie danych z ewidencji gruntów i budynków,</w:t>
            </w:r>
          </w:p>
          <w:p w14:paraId="7C799616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prowadzenie wszystkich spraw związanych z postępowaniem o udzielanie ulg osobom fizycznym na podstawie ustawy o podatkach i opłatach lokalnych, ustawy o podatku rolnym, ustawy o podatku leśnym oraz uchwał Rady Miejskiej,</w:t>
            </w:r>
          </w:p>
          <w:p w14:paraId="5F7FCB04" w14:textId="40874624" w:rsidR="00AD31D8" w:rsidRPr="00AD31D8" w:rsidRDefault="000B5803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sporządzanie</w:t>
            </w:r>
            <w:r w:rsidR="00AD31D8" w:rsidRPr="00AD31D8">
              <w:rPr>
                <w:rFonts w:ascii="Times New Roman" w:hAnsi="Times New Roman" w:cs="Times New Roman"/>
              </w:rPr>
              <w:t xml:space="preserve"> wezwań i postanowień oraz przygotowywanie projektów decyzji w prowadzonych sprawach,</w:t>
            </w:r>
          </w:p>
          <w:p w14:paraId="449C5090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prowadzenie spraw związanych z postępowaniem o udzielanie ulg i umorzeń w spłacie zobowiązań podatkowych, z wyłączeniem wydawania decyzji,</w:t>
            </w:r>
          </w:p>
          <w:p w14:paraId="3BCB84AC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wydawanie  zaświadczeń w prowadzonych sprawach,</w:t>
            </w:r>
          </w:p>
          <w:p w14:paraId="09AD8498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 xml:space="preserve">nadzór nad prawidłowym funkcjonowaniem programów i egzekwowanie przepisów wynikających ze zmian ustawowych, </w:t>
            </w:r>
          </w:p>
          <w:p w14:paraId="60C460FB" w14:textId="7B486FE6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prowadzenie kontroli podatkowych</w:t>
            </w:r>
            <w:r w:rsidR="000B5803">
              <w:rPr>
                <w:rFonts w:ascii="Times New Roman" w:hAnsi="Times New Roman" w:cs="Times New Roman"/>
              </w:rPr>
              <w:t xml:space="preserve"> i czynności sprawdzających,</w:t>
            </w:r>
          </w:p>
          <w:p w14:paraId="68C96C00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</w:rPr>
              <w:t>przyjmowanie podatników w indywidualnych sprawach,</w:t>
            </w:r>
          </w:p>
          <w:p w14:paraId="12412EA5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D31D8">
              <w:rPr>
                <w:rFonts w:ascii="Times New Roman" w:hAnsi="Times New Roman" w:cs="Times New Roman"/>
              </w:rPr>
              <w:t>rejestrowanie sporządzonych i wydanych dokumentów, rejestrowanie i załatwianie bieżącej korespondencji,</w:t>
            </w:r>
          </w:p>
          <w:p w14:paraId="69A71FF8" w14:textId="26A916B9" w:rsidR="00AD31D8" w:rsidRPr="00AD31D8" w:rsidRDefault="00AD31D8" w:rsidP="00AD31D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D31D8">
              <w:rPr>
                <w:rFonts w:ascii="Times New Roman" w:hAnsi="Times New Roman" w:cs="Times New Roman"/>
              </w:rPr>
              <w:t xml:space="preserve">przygotowywanie danych do sprawozdań: Rb-27S, Rb-PDP, SP-1, o pomocy de </w:t>
            </w:r>
            <w:proofErr w:type="spellStart"/>
            <w:r w:rsidRPr="00AD31D8">
              <w:rPr>
                <w:rFonts w:ascii="Times New Roman" w:hAnsi="Times New Roman" w:cs="Times New Roman"/>
              </w:rPr>
              <w:t>minimis</w:t>
            </w:r>
            <w:proofErr w:type="spellEnd"/>
            <w:r w:rsidRPr="00AD31D8">
              <w:rPr>
                <w:rFonts w:ascii="Times New Roman" w:hAnsi="Times New Roman" w:cs="Times New Roman"/>
              </w:rPr>
              <w:t xml:space="preserve"> </w:t>
            </w:r>
            <w:r w:rsidR="000B5803">
              <w:rPr>
                <w:rFonts w:ascii="Times New Roman" w:hAnsi="Times New Roman" w:cs="Times New Roman"/>
              </w:rPr>
              <w:t xml:space="preserve">                      </w:t>
            </w:r>
            <w:r w:rsidRPr="00AD31D8">
              <w:rPr>
                <w:rFonts w:ascii="Times New Roman" w:hAnsi="Times New Roman" w:cs="Times New Roman"/>
              </w:rPr>
              <w:t>i pomocy publicznej,</w:t>
            </w:r>
          </w:p>
          <w:p w14:paraId="4B82577E" w14:textId="77777777" w:rsidR="00AD31D8" w:rsidRPr="00AD31D8" w:rsidRDefault="00AD31D8" w:rsidP="00AD31D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przygotowywanie analiz do projektów uchwał Rady Miejskiej z zakresu zadań Referatu,</w:t>
            </w:r>
          </w:p>
          <w:p w14:paraId="17971B5E" w14:textId="77777777" w:rsidR="00AD31D8" w:rsidRPr="00AD31D8" w:rsidRDefault="00AD31D8" w:rsidP="00AD31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>W ZAKRESIE KONTROLI  :</w:t>
            </w:r>
          </w:p>
          <w:p w14:paraId="26744D5E" w14:textId="4498682F" w:rsidR="00AD31D8" w:rsidRPr="00AD31D8" w:rsidRDefault="00AD31D8" w:rsidP="00AD31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AD31D8">
              <w:rPr>
                <w:rFonts w:ascii="Times New Roman" w:hAnsi="Times New Roman" w:cs="Times New Roman"/>
                <w:bCs/>
              </w:rPr>
              <w:t xml:space="preserve">podejmowanie działań zmierzających do zapobiegania w przyszłych okresach  zaniedbań </w:t>
            </w:r>
            <w:r w:rsidR="000B5803">
              <w:rPr>
                <w:rFonts w:ascii="Times New Roman" w:hAnsi="Times New Roman" w:cs="Times New Roman"/>
                <w:bCs/>
              </w:rPr>
              <w:t xml:space="preserve">                         </w:t>
            </w:r>
            <w:r w:rsidRPr="00AD31D8">
              <w:rPr>
                <w:rFonts w:ascii="Times New Roman" w:hAnsi="Times New Roman" w:cs="Times New Roman"/>
                <w:bCs/>
              </w:rPr>
              <w:t>i nieprawidłowości stwierdzonych w wyniku kontroli,</w:t>
            </w:r>
          </w:p>
          <w:p w14:paraId="288E3E01" w14:textId="04A18105" w:rsidR="00CF1E26" w:rsidRPr="00AD31D8" w:rsidRDefault="000B5803" w:rsidP="00AD31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niezwłoczne </w:t>
            </w:r>
            <w:r w:rsidR="00AD31D8" w:rsidRPr="00AD31D8">
              <w:rPr>
                <w:rFonts w:ascii="Times New Roman" w:hAnsi="Times New Roman" w:cs="Times New Roman"/>
                <w:bCs/>
              </w:rPr>
              <w:t>podejmowanie  działań w przypadku stwierdzenia nieprawidłowości, mających cechy przestępstwa lub mogących spowodować (bądź powodujących) znaczne straty</w:t>
            </w:r>
            <w:r w:rsidR="00AD31D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55313E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A226732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obowiązujących aktów prawnych z zakresu działania Burmistrza, w tym także wydawanych przez Radę Miejską,</w:t>
            </w:r>
          </w:p>
          <w:p w14:paraId="14DDF103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przygotowywaniu projektów uchwał pod obrady Rady Miejskiej oraz Zarządzeń Burmistrza,</w:t>
            </w:r>
          </w:p>
          <w:p w14:paraId="2173BFB5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z bezpośrednimi przełożonymi oraz ze Skarbnikiem w zakresie opracowywania projektu budżetu gminy, sprawozdania z jego realizacji oraz dbałość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wydatkowaniu środków publicznych niezbędnych do realizacji zadań wykonywanych na stanowisku,</w:t>
            </w:r>
          </w:p>
          <w:p w14:paraId="708E3E65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ind w:right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dbałość o wykonywanie zadań publicznych z uwzględnieniem interesu publicznego oraz indywidualnych interesów obywateli,</w:t>
            </w:r>
          </w:p>
          <w:p w14:paraId="1BFC9903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postępowania administracyjnego lub podatkowego oraz przygotowywanie projektów decyzji dotyczących rozstrzygnięć z zakresu działania Burmistrza,</w:t>
            </w:r>
          </w:p>
          <w:p w14:paraId="4486C65B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właściwej i terminowej realizacji zadań na stanowisku,</w:t>
            </w:r>
          </w:p>
          <w:p w14:paraId="017468BB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uczestniczenie w różnych formach podnoszenia wiedzy i kwalifikacji zawodowych,</w:t>
            </w:r>
          </w:p>
          <w:p w14:paraId="69E26EFA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ochrony danych osobowych określonych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przepisach prawa materialnego oraz dokumentacji przetwarzania danych osobowych,</w:t>
            </w:r>
          </w:p>
          <w:p w14:paraId="2EC84AA2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wynikających z przepisów w zakresie tajemnicy skarbowej,</w:t>
            </w:r>
          </w:p>
          <w:p w14:paraId="54E3F7AD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obowiązków w zakresie dokumentowania zapłaty opłaty skarbowej,</w:t>
            </w:r>
          </w:p>
          <w:p w14:paraId="48A184FC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realizowanie zadań związanych z organizacją przyjmowania i załatwiania skarg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wniosków,</w:t>
            </w:r>
          </w:p>
          <w:p w14:paraId="777788EA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współdziałanie w zakresie przestrzegania przepisów o ochronie informacji niejawnych oraz innych informacji prawnie chronionych w systemach i sieciach teleinformatycznych,</w:t>
            </w:r>
          </w:p>
          <w:p w14:paraId="3FCC8340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usprawnianie organizacji, form i metod pracy własnej,</w:t>
            </w:r>
          </w:p>
          <w:p w14:paraId="23D40D09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dokumentowanie przebiegu załatwiania spraw na stanowisku w systemie tradycyjnym,</w:t>
            </w:r>
          </w:p>
          <w:p w14:paraId="1904E37F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wykonywanie nałożonych zadań obrony cywilnej,</w:t>
            </w:r>
          </w:p>
          <w:p w14:paraId="6B982EB7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koordynowanie i dokonywanie analiz wydatkowania środków finansowych przeznaczonych na realizację zadań wykonywanych na stanowisku,</w:t>
            </w:r>
          </w:p>
          <w:p w14:paraId="4845096F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dokumentacji związanej z realizacją obowiązku sprawozdawczości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zakresie zadań wykonywanych na stanowisku,</w:t>
            </w:r>
          </w:p>
          <w:p w14:paraId="1B87B0FB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sporządzanie i aktualizowanie druków wniosków i innych dokumentów składanych dla załatwienia sprawy na stanowisku oraz umieszczanie ich w Biuletynie Informacji Publicznej,</w:t>
            </w:r>
          </w:p>
          <w:p w14:paraId="3F9D55DD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właściwe prowadzenie i archiwizację akt sprawy,</w:t>
            </w:r>
          </w:p>
          <w:p w14:paraId="11F3E078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sumienne i staranne wykonywanie obowiązków oraz stosowanie się do poleceń przełożonych, jeżeli nie są sprzeczne z prawem,</w:t>
            </w:r>
          </w:p>
          <w:p w14:paraId="53F7259F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ładu i porządku na swoim stanowisku pracy oraz w innych pomieszczeniach Urzędu,</w:t>
            </w:r>
          </w:p>
          <w:p w14:paraId="4B6B3049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BHP i p.poż.,</w:t>
            </w:r>
          </w:p>
          <w:p w14:paraId="6A282D18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przepisów Kodeksu postępowania administracyjnego, Instrukcji kancelaryjnej oraz innych przepisów prawa materialnego dotyczących funkcjonowania Urzędu,</w:t>
            </w:r>
          </w:p>
          <w:p w14:paraId="2256E3FD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regulaminów wewnętrznych obowiązujących w Urzędzie,</w:t>
            </w:r>
          </w:p>
          <w:p w14:paraId="7A751475" w14:textId="77777777" w:rsidR="00D209CA" w:rsidRDefault="00D209CA" w:rsidP="00D209C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 czasu pracy ustalonego w Urzędzie i wykorzystywanie go w najbardziej efektywny sposób,</w:t>
            </w:r>
          </w:p>
          <w:p w14:paraId="4AD52BE1" w14:textId="789ECB81" w:rsidR="006F4FE5" w:rsidRPr="0055313E" w:rsidRDefault="00D209CA" w:rsidP="00D209CA">
            <w:pPr>
              <w:numPr>
                <w:ilvl w:val="0"/>
                <w:numId w:val="15"/>
              </w:num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oszczędne gospodarowanie przydzielonym sprzętem, materiałami biurowymi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technicznymi oraz doskonalenie metod pracy mających wpływ na obniżenie kosztów pracy na zajmowanym stanowisku.</w:t>
            </w: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55313E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53AB5437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BDDBB32" w:rsidR="00AD31D8" w:rsidRPr="00B7758D" w:rsidRDefault="00AD31D8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uprawnienia nadane osobnymi upoważnieniami.</w:t>
            </w:r>
          </w:p>
        </w:tc>
      </w:tr>
    </w:tbl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</w:t>
            </w:r>
          </w:p>
          <w:p w14:paraId="4FBBDEAC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553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wyższe 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45DDB7A1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2-letni</w:t>
            </w:r>
            <w:r w:rsidR="00E773E5" w:rsidRPr="00E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  <w:p w14:paraId="04F68B85" w14:textId="60901B6C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 xml:space="preserve">-letni staż pracy, </w:t>
            </w:r>
            <w:bookmarkStart w:id="0" w:name="_Hlk39730900"/>
            <w:r w:rsidR="00D73FC4" w:rsidRPr="00D73FC4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>roczny staż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administracji samorządowej lub rządowej</w:t>
            </w:r>
            <w:bookmarkEnd w:id="0"/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2637EFC1" w14:textId="66D05AC1" w:rsidR="006F4FE5" w:rsidRPr="00AD31D8" w:rsidRDefault="006F4FE5" w:rsidP="00AD31D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730806"/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znajomość przepisów prawa: Kodeks postępowania administracyjnego, ustawa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 xml:space="preserve">o samorządzie gminnym, </w:t>
            </w:r>
            <w:r w:rsidRPr="00F20C18">
              <w:rPr>
                <w:rFonts w:ascii="Times New Roman" w:hAnsi="Times New Roman" w:cs="Times New Roman"/>
                <w:sz w:val="24"/>
                <w:szCs w:val="24"/>
              </w:rPr>
              <w:t>ustawa o dostępie do informacji publicznej,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ustawa o pracownikach samorządowych</w:t>
            </w:r>
            <w:r w:rsidR="006B2ABE">
              <w:rPr>
                <w:rFonts w:ascii="Times New Roman" w:hAnsi="Times New Roman" w:cs="Times New Roman"/>
                <w:sz w:val="24"/>
                <w:szCs w:val="24"/>
              </w:rPr>
              <w:t>, u</w:t>
            </w:r>
            <w:r w:rsidR="006B2ABE" w:rsidRPr="006B2ABE">
              <w:rPr>
                <w:rFonts w:ascii="Times New Roman" w:hAnsi="Times New Roman" w:cs="Times New Roman"/>
                <w:sz w:val="24"/>
                <w:szCs w:val="24"/>
              </w:rPr>
              <w:t>stawa o podatkach i opłatach lokalnych</w:t>
            </w:r>
            <w:r w:rsidR="006B2ABE">
              <w:rPr>
                <w:rFonts w:ascii="Times New Roman" w:hAnsi="Times New Roman" w:cs="Times New Roman"/>
                <w:sz w:val="24"/>
                <w:szCs w:val="24"/>
              </w:rPr>
              <w:t xml:space="preserve">, Ordynacja podatkowa, </w:t>
            </w:r>
            <w:r w:rsidR="00771C90">
              <w:rPr>
                <w:rFonts w:ascii="Times New Roman" w:hAnsi="Times New Roman" w:cs="Times New Roman"/>
                <w:sz w:val="24"/>
                <w:szCs w:val="24"/>
              </w:rPr>
              <w:t xml:space="preserve">ustawa o podatku rolnym, ustawa o podatków leśnym, ustawa o podatkach i opłatach lokalnych, </w:t>
            </w:r>
            <w:r w:rsidR="00AD31D8" w:rsidRPr="00AD31D8">
              <w:rPr>
                <w:rFonts w:ascii="Times New Roman" w:hAnsi="Times New Roman" w:cs="Times New Roman"/>
                <w:sz w:val="24"/>
                <w:szCs w:val="24"/>
              </w:rPr>
              <w:t>ustawa o postępowaniu w sprawach dotyczących pomocy publicznej</w:t>
            </w:r>
            <w:r w:rsidR="00AD31D8">
              <w:rPr>
                <w:rFonts w:ascii="Times New Roman" w:hAnsi="Times New Roman" w:cs="Times New Roman"/>
                <w:sz w:val="24"/>
                <w:szCs w:val="24"/>
              </w:rPr>
              <w:t xml:space="preserve">, Kodeks karny skarbowy, </w:t>
            </w:r>
          </w:p>
          <w:bookmarkEnd w:id="1"/>
          <w:p w14:paraId="4AF57643" w14:textId="050C776B" w:rsidR="006F4FE5" w:rsidRDefault="006F4FE5" w:rsidP="00CF1E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>biegła obsługa kompute</w:t>
            </w:r>
            <w:r w:rsidR="00D520C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14634C8D" w:rsidR="006F4FE5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07C7977" w14:textId="2B5BA29D" w:rsidR="00AD31D8" w:rsidRDefault="00AD31D8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praktyczna znajomość zagadnień z zakresu postępowania podatkowego i orzekania </w:t>
            </w:r>
            <w:r w:rsidR="000B58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indywidualnych sprawach.</w:t>
            </w:r>
          </w:p>
          <w:p w14:paraId="74061C4E" w14:textId="77777777" w:rsidR="00D73FC4" w:rsidRDefault="00D73FC4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B1EF" w14:textId="77777777" w:rsidR="00AD31D8" w:rsidRDefault="00AD31D8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6D4B" w14:textId="77777777" w:rsidR="00AD31D8" w:rsidRDefault="00AD31D8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5F66" w14:textId="77777777" w:rsidR="00AD31D8" w:rsidRDefault="00AD31D8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9D16" w14:textId="143C80BC" w:rsidR="00AD31D8" w:rsidRPr="0055313E" w:rsidRDefault="00AD31D8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365DC3C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ds. </w:t>
            </w:r>
            <w:r w:rsidR="00AD3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podatków i opłat lokalnych</w:t>
            </w: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6BF8B1CD" w14:textId="725AC67B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50B07"/>
    <w:multiLevelType w:val="hybridMultilevel"/>
    <w:tmpl w:val="D7E4D3FA"/>
    <w:lvl w:ilvl="0" w:tplc="DDA23CB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B4A2E"/>
    <w:multiLevelType w:val="hybridMultilevel"/>
    <w:tmpl w:val="EAE886F6"/>
    <w:lvl w:ilvl="0" w:tplc="04150011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44BB3"/>
    <w:multiLevelType w:val="hybridMultilevel"/>
    <w:tmpl w:val="C8CEF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15AEE"/>
    <w:multiLevelType w:val="hybridMultilevel"/>
    <w:tmpl w:val="EAE886F6"/>
    <w:lvl w:ilvl="0" w:tplc="04150011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0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F92"/>
    <w:multiLevelType w:val="hybridMultilevel"/>
    <w:tmpl w:val="49F6C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63348"/>
    <w:multiLevelType w:val="hybridMultilevel"/>
    <w:tmpl w:val="EF5655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258438">
    <w:abstractNumId w:val="2"/>
  </w:num>
  <w:num w:numId="2" w16cid:durableId="359627272">
    <w:abstractNumId w:val="10"/>
  </w:num>
  <w:num w:numId="3" w16cid:durableId="45642926">
    <w:abstractNumId w:val="13"/>
  </w:num>
  <w:num w:numId="4" w16cid:durableId="463696846">
    <w:abstractNumId w:val="0"/>
  </w:num>
  <w:num w:numId="5" w16cid:durableId="977610786">
    <w:abstractNumId w:val="11"/>
  </w:num>
  <w:num w:numId="6" w16cid:durableId="735589167">
    <w:abstractNumId w:val="7"/>
  </w:num>
  <w:num w:numId="7" w16cid:durableId="2105807827">
    <w:abstractNumId w:val="3"/>
  </w:num>
  <w:num w:numId="8" w16cid:durableId="307167873">
    <w:abstractNumId w:val="12"/>
  </w:num>
  <w:num w:numId="9" w16cid:durableId="462844693">
    <w:abstractNumId w:val="6"/>
  </w:num>
  <w:num w:numId="10" w16cid:durableId="962033462">
    <w:abstractNumId w:val="1"/>
  </w:num>
  <w:num w:numId="11" w16cid:durableId="1460106235">
    <w:abstractNumId w:val="4"/>
  </w:num>
  <w:num w:numId="12" w16cid:durableId="1778598194">
    <w:abstractNumId w:val="5"/>
  </w:num>
  <w:num w:numId="13" w16cid:durableId="143934455">
    <w:abstractNumId w:val="9"/>
  </w:num>
  <w:num w:numId="14" w16cid:durableId="1620992455">
    <w:abstractNumId w:val="15"/>
  </w:num>
  <w:num w:numId="15" w16cid:durableId="1493835639">
    <w:abstractNumId w:val="8"/>
  </w:num>
  <w:num w:numId="16" w16cid:durableId="994334486">
    <w:abstractNumId w:val="14"/>
  </w:num>
  <w:num w:numId="17" w16cid:durableId="85198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B5803"/>
    <w:rsid w:val="002D404C"/>
    <w:rsid w:val="00311E54"/>
    <w:rsid w:val="00352CFD"/>
    <w:rsid w:val="004E3F67"/>
    <w:rsid w:val="005920DF"/>
    <w:rsid w:val="005B6512"/>
    <w:rsid w:val="006B2ABE"/>
    <w:rsid w:val="006D202F"/>
    <w:rsid w:val="006F4FE5"/>
    <w:rsid w:val="00771C90"/>
    <w:rsid w:val="008274BB"/>
    <w:rsid w:val="00840BD1"/>
    <w:rsid w:val="009F3710"/>
    <w:rsid w:val="00A24C2F"/>
    <w:rsid w:val="00AD31D8"/>
    <w:rsid w:val="00C51171"/>
    <w:rsid w:val="00CE1BA5"/>
    <w:rsid w:val="00CF1E26"/>
    <w:rsid w:val="00D209CA"/>
    <w:rsid w:val="00D34924"/>
    <w:rsid w:val="00D520CC"/>
    <w:rsid w:val="00D73FC4"/>
    <w:rsid w:val="00D96BE1"/>
    <w:rsid w:val="00E773E5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2020-05-08T08:07:00Z</cp:lastPrinted>
  <dcterms:created xsi:type="dcterms:W3CDTF">2022-11-04T11:51:00Z</dcterms:created>
  <dcterms:modified xsi:type="dcterms:W3CDTF">2022-11-04T11:51:00Z</dcterms:modified>
</cp:coreProperties>
</file>