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15014AF6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19D4">
              <w:rPr>
                <w:rFonts w:ascii="Times New Roman" w:hAnsi="Times New Roman" w:cs="Times New Roman"/>
                <w:sz w:val="24"/>
                <w:szCs w:val="24"/>
              </w:rPr>
              <w:t xml:space="preserve">Referat </w:t>
            </w:r>
            <w:r w:rsidR="009A5391">
              <w:rPr>
                <w:rFonts w:ascii="Times New Roman" w:hAnsi="Times New Roman" w:cs="Times New Roman"/>
                <w:sz w:val="24"/>
                <w:szCs w:val="24"/>
              </w:rPr>
              <w:t>Rozwoju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249D3E9B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162D86">
              <w:rPr>
                <w:rFonts w:ascii="Times New Roman" w:hAnsi="Times New Roman" w:cs="Times New Roman"/>
                <w:bCs/>
                <w:sz w:val="24"/>
                <w:szCs w:val="24"/>
              </w:rPr>
              <w:t>Stanowisko ds. funduszy zewnętrznych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010AAE03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37174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A539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65DC9ABE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162D86">
              <w:rPr>
                <w:rFonts w:ascii="Times New Roman" w:hAnsi="Times New Roman" w:cs="Times New Roman"/>
                <w:bCs/>
                <w:sz w:val="24"/>
                <w:szCs w:val="24"/>
              </w:rPr>
              <w:t>Kierownik Referatu</w:t>
            </w:r>
            <w:r w:rsidR="00193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D2986A" w14:textId="431DC9CD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162D86" w:rsidRPr="00D35565">
              <w:rPr>
                <w:rFonts w:ascii="Times New Roman" w:hAnsi="Times New Roman" w:cs="Times New Roman"/>
                <w:bCs/>
                <w:sz w:val="24"/>
                <w:szCs w:val="24"/>
              </w:rPr>
              <w:t>Burmistrz Miasta i Gminy</w:t>
            </w:r>
            <w:r w:rsidR="00D35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Wschowa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52C5FD0A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627F28">
              <w:rPr>
                <w:rFonts w:ascii="Times New Roman" w:hAnsi="Times New Roman" w:cs="Times New Roman"/>
                <w:bCs/>
                <w:sz w:val="24"/>
                <w:szCs w:val="24"/>
              </w:rPr>
              <w:t>Kierownika Referatu Rozwoju</w:t>
            </w:r>
            <w:r w:rsidR="00522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stanowisko ds. przedsiębiorczości</w:t>
            </w:r>
          </w:p>
          <w:p w14:paraId="1002EB7E" w14:textId="2EB6B81A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162D86">
              <w:rPr>
                <w:rFonts w:ascii="Times New Roman" w:hAnsi="Times New Roman" w:cs="Times New Roman"/>
                <w:bCs/>
                <w:sz w:val="24"/>
                <w:szCs w:val="24"/>
              </w:rPr>
              <w:t>Kierownika Referatu Rozwoju</w:t>
            </w:r>
            <w:r w:rsidR="00522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stanowisko ds. przedsiębiorczości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2B015ED3" w14:textId="29EB875F" w:rsidR="00AF1476" w:rsidRPr="00995DBF" w:rsidRDefault="00AF1476" w:rsidP="009550F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5D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Pozyskiwanie funduszy, w tym:</w:t>
            </w:r>
          </w:p>
          <w:p w14:paraId="3E2CC8C1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przygotowywanie wniosków pomocowych i umów związanych z ich realizacją,</w:t>
            </w:r>
          </w:p>
          <w:p w14:paraId="571E5C1E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gromadzenie informacji oraz analiza danych dotycząca dostępnych funduszy</w:t>
            </w: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i programów, z których można uzyskać środki na realizację zadań w Gminie,</w:t>
            </w:r>
          </w:p>
          <w:p w14:paraId="42C0DA18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prowadzenie banku informacji o obowiązujących procedurach i warunkach ubiegania się o środki ze źródeł zewnętrznych z wszystkich dostępnych funduszy i programów,</w:t>
            </w:r>
          </w:p>
          <w:p w14:paraId="7B7B9379" w14:textId="65940496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koordynacja przygotowania aplikacji do projektów (inwestycyjnych</w:t>
            </w:r>
            <w:r w:rsidR="00B96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nieinwestycyjnych), które stanowią podstawę do ubiegania się o środki finansowe ze źródeł zewnętrznych,</w:t>
            </w:r>
          </w:p>
          <w:p w14:paraId="4ED5711B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współpraca i pomoc w przygotowaniu wniosków i aplikacji przez jednostki Gminy dla projektów przewidzianych do współfinansowania ze źródeł zewnętrznych,</w:t>
            </w:r>
          </w:p>
          <w:p w14:paraId="6D61053A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przygotowanie aplikacji do wybranych projektów stymulujących rozwój Gminy,</w:t>
            </w:r>
          </w:p>
          <w:p w14:paraId="3E127BE7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kompletowanie dokumentacji (w sposób zapewniający poprawność składanych wniosków) wymaganej przez instytucje przyznające środki ze źródeł zewnętrznych,</w:t>
            </w:r>
          </w:p>
          <w:p w14:paraId="6628343E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bieżące konsultowanie z instytucjami przyznającymi środki ze źródeł zewnętrznych poprawności sporządzanych wniosków,</w:t>
            </w:r>
          </w:p>
          <w:p w14:paraId="2F691ADF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prowadzenie i aktualizowanie bazy danych zawierającej wykaz zadań nieinwestycyjnych i inwestycyjnych, dla których prowadzone są działania zmierzające do przygotowania wniosków o dofinansowanie ze źródeł zewnętrznych,</w:t>
            </w:r>
          </w:p>
          <w:p w14:paraId="6E38A983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opracowywanie sprawozdań wymaganych przez poszczególne instytucje przyznające środki, dotyczące rozliczenia i wydatkowania otrzymanych środków z przygotowania i realizacji projektów,</w:t>
            </w:r>
          </w:p>
          <w:p w14:paraId="0ECBF1E4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koordynacja prac związanych z przygotowaniem programów rewitalizacji wybranych obszarów Gminy,</w:t>
            </w:r>
          </w:p>
          <w:p w14:paraId="410B6F80" w14:textId="77777777" w:rsidR="009550F6" w:rsidRPr="009550F6" w:rsidRDefault="009550F6" w:rsidP="009550F6">
            <w:pPr>
              <w:numPr>
                <w:ilvl w:val="1"/>
                <w:numId w:val="11"/>
              </w:numPr>
              <w:tabs>
                <w:tab w:val="left" w:pos="1134"/>
              </w:tabs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monitorowanie przygotowania oraz realizowania projektów współfinansowanych ze źródeł zewnętrznych oraz przedstawianie sprawozdań Burmistrzowi,</w:t>
            </w:r>
          </w:p>
          <w:p w14:paraId="0CA06C06" w14:textId="00586FC1" w:rsidR="00995DBF" w:rsidRPr="00995DBF" w:rsidRDefault="00995DBF" w:rsidP="009550F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Opracowywanie, aktualizowanie i wdrażanie strategii rozwoju Gminy;</w:t>
            </w:r>
          </w:p>
          <w:p w14:paraId="7A218DAF" w14:textId="7142C8D0" w:rsidR="00995DBF" w:rsidRPr="00995DBF" w:rsidRDefault="00995DBF" w:rsidP="009550F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5D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doradztwa dotyczącego pozyskiwania środków pomocowych;</w:t>
            </w:r>
          </w:p>
          <w:p w14:paraId="65110E31" w14:textId="77777777" w:rsidR="00995DBF" w:rsidRPr="00995DBF" w:rsidRDefault="00995DBF" w:rsidP="009550F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Obsługa kontaktów zagranicznych;</w:t>
            </w:r>
          </w:p>
          <w:p w14:paraId="288E3E01" w14:textId="14D7C389" w:rsidR="00995DBF" w:rsidRPr="0028084B" w:rsidRDefault="00995DBF" w:rsidP="009550F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Narrow" w:hAnsi="ArialNarrow" w:cs="ArialNarrow"/>
                <w:color w:val="000000"/>
                <w:sz w:val="24"/>
                <w:szCs w:val="24"/>
              </w:rPr>
            </w:pPr>
            <w:r w:rsidRPr="00995DBF">
              <w:rPr>
                <w:rFonts w:ascii="Times New Roman" w:hAnsi="Times New Roman" w:cs="Times New Roman"/>
                <w:sz w:val="24"/>
                <w:szCs w:val="24"/>
              </w:rPr>
              <w:t>Realizacja dodatkowych poleceń zleconych przez przełożonego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4FCCBA8" w14:textId="53D1FBD3" w:rsidR="000019D4" w:rsidRDefault="006F4FE5" w:rsidP="000019D4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9B69D3A" w14:textId="2DBA902A" w:rsidR="00995DBF" w:rsidRPr="000019D4" w:rsidRDefault="00995DBF" w:rsidP="000019D4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  <w:p w14:paraId="33D65EFD" w14:textId="2497E407" w:rsidR="001845D9" w:rsidRPr="00B7758D" w:rsidRDefault="001845D9" w:rsidP="000019D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2653F0A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193D37" w:rsidRPr="00D35565">
              <w:rPr>
                <w:rFonts w:ascii="Times New Roman" w:hAnsi="Times New Roman" w:cs="Times New Roman"/>
                <w:bCs/>
                <w:sz w:val="24"/>
                <w:szCs w:val="24"/>
              </w:rPr>
              <w:t>wyższe</w:t>
            </w:r>
          </w:p>
          <w:p w14:paraId="4FBBDEAC" w14:textId="1A1D65AE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="00350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226FA0CC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62D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93D37" w:rsidRPr="00193D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-letni staż pracy</w:t>
            </w:r>
          </w:p>
          <w:p w14:paraId="04F68B85" w14:textId="402286C8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r w:rsidR="00162D86">
              <w:rPr>
                <w:rFonts w:ascii="Times New Roman" w:hAnsi="Times New Roman" w:cs="Times New Roman"/>
                <w:bCs/>
                <w:sz w:val="24"/>
                <w:szCs w:val="24"/>
              </w:rPr>
              <w:t>minimum 1 rok pracy na stanowiskach związanych z pozyskiwaniem i realizacją projektów współfinansowanych ze środków zewnętrznych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1F0C20B3" w14:textId="00ED7730" w:rsidR="0037174C" w:rsidRPr="0037174C" w:rsidRDefault="006F4FE5" w:rsidP="005D465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9730806"/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znajomość </w:t>
            </w:r>
            <w:r w:rsidR="001845D9" w:rsidRPr="0037174C">
              <w:rPr>
                <w:rFonts w:ascii="Times New Roman" w:hAnsi="Times New Roman" w:cs="Times New Roman"/>
                <w:sz w:val="24"/>
                <w:szCs w:val="24"/>
              </w:rPr>
              <w:t>ustaw</w:t>
            </w:r>
            <w:r w:rsidRPr="00371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0"/>
            <w:r w:rsidR="0028084B" w:rsidRPr="001845D9">
              <w:rPr>
                <w:rFonts w:ascii="Times New Roman" w:hAnsi="Times New Roman" w:cs="Times New Roman"/>
                <w:sz w:val="24"/>
                <w:szCs w:val="24"/>
              </w:rPr>
              <w:t>o samorządzie gminnym</w:t>
            </w:r>
            <w:r w:rsidR="00162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084B" w:rsidRPr="001845D9">
              <w:rPr>
                <w:rFonts w:ascii="Times New Roman" w:hAnsi="Times New Roman" w:cs="Times New Roman"/>
                <w:sz w:val="24"/>
                <w:szCs w:val="24"/>
              </w:rPr>
              <w:t>Kodeks postępowania administracyjnego,</w:t>
            </w:r>
            <w:r w:rsidR="002808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8084B" w:rsidRPr="001845D9">
              <w:rPr>
                <w:rFonts w:ascii="Times New Roman" w:hAnsi="Times New Roman" w:cs="Times New Roman"/>
                <w:sz w:val="24"/>
                <w:szCs w:val="24"/>
              </w:rPr>
              <w:t>o finansach publicznych</w:t>
            </w:r>
            <w:r w:rsidR="00162D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084B" w:rsidRPr="0018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0FB7D" w14:textId="31020BE9" w:rsidR="00CF1E26" w:rsidRDefault="001845D9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5D9">
              <w:rPr>
                <w:rFonts w:ascii="Times New Roman" w:hAnsi="Times New Roman" w:cs="Times New Roman"/>
                <w:sz w:val="24"/>
                <w:szCs w:val="24"/>
              </w:rPr>
              <w:t>biegła umiejętność obsługi programów komputerowych w środowisku Windows i pakietu Office</w:t>
            </w:r>
            <w:r w:rsidR="004C1D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FA836" w14:textId="075B9EAF" w:rsidR="00162D86" w:rsidRPr="00350920" w:rsidRDefault="00162D86" w:rsidP="001845D9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znajomość zagadnień z zakresu tworzenia projektu, przygotowywania wniosku o dofinansowanie, wdrażania projektu, zarządzania projektem, rozliczania i sprawozdawczości projektu poparte doświadczeniem kandydata;</w:t>
            </w:r>
          </w:p>
          <w:p w14:paraId="708F7982" w14:textId="3A7F445A" w:rsidR="00162D86" w:rsidRPr="00350920" w:rsidRDefault="00162D86" w:rsidP="0035092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0">
              <w:rPr>
                <w:rFonts w:ascii="Times New Roman" w:hAnsi="Times New Roman" w:cs="Times New Roman"/>
                <w:sz w:val="24"/>
                <w:szCs w:val="24"/>
              </w:rPr>
              <w:t>znajomość zasad funkcjonowania funduszy strukturalnych, w tym zasad kwalifikowania na działania współfinansowane z funduszy unijnych oraz funkcjonowania krajowych funduszy pomocowych;</w:t>
            </w: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3F6E0B6F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7BB979E3" w14:textId="74D2852C" w:rsidR="00350920" w:rsidRDefault="00350920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0">
              <w:rPr>
                <w:rFonts w:ascii="Times New Roman" w:hAnsi="Times New Roman" w:cs="Times New Roman"/>
                <w:sz w:val="24"/>
                <w:szCs w:val="24"/>
              </w:rPr>
              <w:t>znajomość języka angielskiego i/lub niemieckiego w mowie i w piśmie (poziom referencyjny Rady Europy B2)</w:t>
            </w:r>
          </w:p>
          <w:p w14:paraId="4B4BD555" w14:textId="45D6F040" w:rsidR="00350920" w:rsidRPr="00350920" w:rsidRDefault="00350920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50920">
              <w:rPr>
                <w:rFonts w:ascii="Times New Roman" w:hAnsi="Times New Roman" w:cs="Times New Roman"/>
                <w:sz w:val="24"/>
                <w:szCs w:val="24"/>
              </w:rPr>
              <w:t>doświadczenie zawodowe związane z pozyskiwaniem środków unijnych – dodatkowy atut to udokumentowanie osiągnięć kandydata w pozyskiwaniu dofinansowania na realizację konkretnych projektów z funduszy Unii Europejskiej</w:t>
            </w:r>
          </w:p>
          <w:p w14:paraId="17F59D16" w14:textId="109EEBB2" w:rsidR="001845D9" w:rsidRPr="00B96BDE" w:rsidRDefault="001845D9" w:rsidP="00B96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1A99D021" w:rsidR="006F4FE5" w:rsidRPr="0055313E" w:rsidRDefault="00350920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Stanowisko ds. funduszy zewnętrznych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2"/>
    <w:multiLevelType w:val="hybridMultilevel"/>
    <w:tmpl w:val="00000052"/>
    <w:lvl w:ilvl="0" w:tplc="00001FA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739CB"/>
    <w:multiLevelType w:val="hybridMultilevel"/>
    <w:tmpl w:val="AE56B0D8"/>
    <w:lvl w:ilvl="0" w:tplc="B2064612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ED096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205A22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442070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1C0F62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FABD34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3C90E8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7E5080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00CF"/>
    <w:multiLevelType w:val="hybridMultilevel"/>
    <w:tmpl w:val="583A3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03AEC"/>
    <w:multiLevelType w:val="multilevel"/>
    <w:tmpl w:val="3FF273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570" w:hanging="4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593625">
    <w:abstractNumId w:val="3"/>
  </w:num>
  <w:num w:numId="2" w16cid:durableId="467552022">
    <w:abstractNumId w:val="8"/>
  </w:num>
  <w:num w:numId="3" w16cid:durableId="26830445">
    <w:abstractNumId w:val="13"/>
  </w:num>
  <w:num w:numId="4" w16cid:durableId="1121653650">
    <w:abstractNumId w:val="1"/>
  </w:num>
  <w:num w:numId="5" w16cid:durableId="208609212">
    <w:abstractNumId w:val="10"/>
  </w:num>
  <w:num w:numId="6" w16cid:durableId="181407408">
    <w:abstractNumId w:val="6"/>
  </w:num>
  <w:num w:numId="7" w16cid:durableId="1725250769">
    <w:abstractNumId w:val="4"/>
  </w:num>
  <w:num w:numId="8" w16cid:durableId="471945769">
    <w:abstractNumId w:val="11"/>
  </w:num>
  <w:num w:numId="9" w16cid:durableId="302465001">
    <w:abstractNumId w:val="5"/>
  </w:num>
  <w:num w:numId="10" w16cid:durableId="439028022">
    <w:abstractNumId w:val="2"/>
  </w:num>
  <w:num w:numId="11" w16cid:durableId="145167388">
    <w:abstractNumId w:val="7"/>
  </w:num>
  <w:num w:numId="12" w16cid:durableId="834608693">
    <w:abstractNumId w:val="9"/>
  </w:num>
  <w:num w:numId="13" w16cid:durableId="1733235291">
    <w:abstractNumId w:val="14"/>
  </w:num>
  <w:num w:numId="14" w16cid:durableId="943607859">
    <w:abstractNumId w:val="0"/>
  </w:num>
  <w:num w:numId="15" w16cid:durableId="1503666889">
    <w:abstractNumId w:val="15"/>
  </w:num>
  <w:num w:numId="16" w16cid:durableId="779028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019D4"/>
    <w:rsid w:val="00050E6E"/>
    <w:rsid w:val="001555BD"/>
    <w:rsid w:val="00162D86"/>
    <w:rsid w:val="001815C5"/>
    <w:rsid w:val="001845D9"/>
    <w:rsid w:val="00193D37"/>
    <w:rsid w:val="001A3537"/>
    <w:rsid w:val="0028084B"/>
    <w:rsid w:val="00311E54"/>
    <w:rsid w:val="003444F4"/>
    <w:rsid w:val="00350920"/>
    <w:rsid w:val="0037174C"/>
    <w:rsid w:val="00406272"/>
    <w:rsid w:val="004C1D59"/>
    <w:rsid w:val="004E3F67"/>
    <w:rsid w:val="005220F2"/>
    <w:rsid w:val="005636C3"/>
    <w:rsid w:val="005B6512"/>
    <w:rsid w:val="00627F28"/>
    <w:rsid w:val="006D202F"/>
    <w:rsid w:val="006F4FE5"/>
    <w:rsid w:val="008274BB"/>
    <w:rsid w:val="008401B0"/>
    <w:rsid w:val="00840BD1"/>
    <w:rsid w:val="009550F6"/>
    <w:rsid w:val="00995DBF"/>
    <w:rsid w:val="009A5391"/>
    <w:rsid w:val="00A24C2F"/>
    <w:rsid w:val="00AF1476"/>
    <w:rsid w:val="00B96BDE"/>
    <w:rsid w:val="00C51171"/>
    <w:rsid w:val="00CF1E26"/>
    <w:rsid w:val="00D35565"/>
    <w:rsid w:val="00D73FC4"/>
    <w:rsid w:val="00D96BE1"/>
    <w:rsid w:val="00DB7F24"/>
    <w:rsid w:val="00E773E5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2020-05-20T09:42:00Z</cp:lastPrinted>
  <dcterms:created xsi:type="dcterms:W3CDTF">2022-09-29T09:13:00Z</dcterms:created>
  <dcterms:modified xsi:type="dcterms:W3CDTF">2022-09-29T09:13:00Z</dcterms:modified>
</cp:coreProperties>
</file>