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6FAEC2" w14:textId="0CD3046A" w:rsidR="005A3B76" w:rsidRPr="00B343A9" w:rsidRDefault="00B343A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B343A9">
        <w:rPr>
          <w:rFonts w:ascii="Times New Roman" w:hAnsi="Times New Roman" w:cs="Times New Roman"/>
          <w:b/>
          <w:bCs/>
          <w:sz w:val="24"/>
          <w:szCs w:val="24"/>
        </w:rPr>
        <w:t xml:space="preserve">UCHWAŁA   NR </w:t>
      </w:r>
      <w:r w:rsidR="002C7D2D">
        <w:rPr>
          <w:rFonts w:ascii="Times New Roman" w:hAnsi="Times New Roman" w:cs="Times New Roman"/>
          <w:b/>
          <w:bCs/>
          <w:sz w:val="24"/>
          <w:szCs w:val="24"/>
        </w:rPr>
        <w:t>XX/194</w:t>
      </w:r>
      <w:r w:rsidRPr="00B343A9">
        <w:rPr>
          <w:rFonts w:ascii="Times New Roman" w:hAnsi="Times New Roman" w:cs="Times New Roman"/>
          <w:b/>
          <w:bCs/>
          <w:sz w:val="24"/>
          <w:szCs w:val="24"/>
        </w:rPr>
        <w:t>/20</w:t>
      </w:r>
      <w:r w:rsidR="006233CA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</w:p>
    <w:p w14:paraId="66303756" w14:textId="4FA9D2A4" w:rsidR="00B343A9" w:rsidRDefault="00B343A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343A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343A9">
        <w:rPr>
          <w:rFonts w:ascii="Times New Roman" w:hAnsi="Times New Roman" w:cs="Times New Roman"/>
          <w:b/>
          <w:bCs/>
          <w:sz w:val="24"/>
          <w:szCs w:val="24"/>
        </w:rPr>
        <w:t xml:space="preserve">     RADY  MIEJSKIEJ  WE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343A9">
        <w:rPr>
          <w:rFonts w:ascii="Times New Roman" w:hAnsi="Times New Roman" w:cs="Times New Roman"/>
          <w:b/>
          <w:bCs/>
          <w:sz w:val="24"/>
          <w:szCs w:val="24"/>
        </w:rPr>
        <w:t>WSCHOWIE</w:t>
      </w:r>
    </w:p>
    <w:p w14:paraId="75C0D7E9" w14:textId="4102CDF9" w:rsidR="00B343A9" w:rsidRDefault="00B343A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z dnia  16 lipca 2020 r.</w:t>
      </w:r>
    </w:p>
    <w:p w14:paraId="4C71B5B9" w14:textId="459B23EE" w:rsidR="00B343A9" w:rsidRDefault="00B343A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 sprawie: absolutorium dla Burmistrza Miasta i Gminy Wschowa za 2019 rok.</w:t>
      </w:r>
    </w:p>
    <w:p w14:paraId="6BBE2F02" w14:textId="7A1E5FDA" w:rsidR="00B343A9" w:rsidRDefault="00B343A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0329B0F" w14:textId="1BD664F6" w:rsidR="00B747B8" w:rsidRDefault="00B343A9" w:rsidP="002C7D2D">
      <w:pPr>
        <w:pStyle w:val="NormalnyWeb"/>
        <w:tabs>
          <w:tab w:val="left" w:pos="993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747B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</w:t>
      </w:r>
      <w:r w:rsidRPr="00B747B8">
        <w:rPr>
          <w:rFonts w:ascii="Times New Roman" w:hAnsi="Times New Roman" w:cs="Times New Roman"/>
          <w:sz w:val="24"/>
          <w:szCs w:val="24"/>
        </w:rPr>
        <w:t>Na podstawie art.18 ust.2 pkt.4 ustawy z dnia 8 marca 1990 roku o samorządzie gminnym (</w:t>
      </w:r>
      <w:proofErr w:type="spellStart"/>
      <w:r w:rsidRPr="00B747B8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B747B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747B8">
        <w:rPr>
          <w:rFonts w:ascii="Times New Roman" w:hAnsi="Times New Roman" w:cs="Times New Roman"/>
          <w:sz w:val="24"/>
          <w:szCs w:val="24"/>
        </w:rPr>
        <w:t>Dz.U.z</w:t>
      </w:r>
      <w:proofErr w:type="spellEnd"/>
      <w:r w:rsidRPr="00B747B8">
        <w:rPr>
          <w:rFonts w:ascii="Times New Roman" w:hAnsi="Times New Roman" w:cs="Times New Roman"/>
          <w:sz w:val="24"/>
          <w:szCs w:val="24"/>
        </w:rPr>
        <w:t xml:space="preserve"> 2020, po</w:t>
      </w:r>
      <w:r w:rsidR="00307F19">
        <w:rPr>
          <w:rFonts w:ascii="Times New Roman" w:hAnsi="Times New Roman" w:cs="Times New Roman"/>
          <w:sz w:val="24"/>
          <w:szCs w:val="24"/>
        </w:rPr>
        <w:t>z</w:t>
      </w:r>
      <w:r w:rsidRPr="00B747B8">
        <w:rPr>
          <w:rFonts w:ascii="Times New Roman" w:hAnsi="Times New Roman" w:cs="Times New Roman"/>
          <w:sz w:val="24"/>
          <w:szCs w:val="24"/>
        </w:rPr>
        <w:t xml:space="preserve">.713 ) </w:t>
      </w:r>
      <w:r w:rsidR="00B747B8">
        <w:rPr>
          <w:rFonts w:ascii="Times New Roman" w:hAnsi="Times New Roman" w:cs="Times New Roman"/>
          <w:sz w:val="24"/>
          <w:szCs w:val="24"/>
        </w:rPr>
        <w:t xml:space="preserve">, </w:t>
      </w:r>
      <w:r w:rsidRPr="00B747B8">
        <w:rPr>
          <w:rFonts w:ascii="Times New Roman" w:hAnsi="Times New Roman" w:cs="Times New Roman"/>
          <w:sz w:val="24"/>
          <w:szCs w:val="24"/>
        </w:rPr>
        <w:t>art.271 ust.1 ustawy z dnia 27 sierpnia 2009 r. o finansach publicznych (</w:t>
      </w:r>
      <w:proofErr w:type="spellStart"/>
      <w:r w:rsidRPr="00B747B8">
        <w:rPr>
          <w:rFonts w:ascii="Times New Roman" w:hAnsi="Times New Roman" w:cs="Times New Roman"/>
          <w:sz w:val="24"/>
          <w:szCs w:val="24"/>
        </w:rPr>
        <w:t>t.j.Dz.U</w:t>
      </w:r>
      <w:proofErr w:type="spellEnd"/>
      <w:r w:rsidRPr="00B747B8">
        <w:rPr>
          <w:rFonts w:ascii="Times New Roman" w:hAnsi="Times New Roman" w:cs="Times New Roman"/>
          <w:sz w:val="24"/>
          <w:szCs w:val="24"/>
        </w:rPr>
        <w:t xml:space="preserve">. z 2019, poz. 869 </w:t>
      </w:r>
      <w:r w:rsidR="00307F19">
        <w:rPr>
          <w:rFonts w:ascii="Times New Roman" w:hAnsi="Times New Roman" w:cs="Times New Roman"/>
          <w:sz w:val="24"/>
          <w:szCs w:val="24"/>
        </w:rPr>
        <w:t>ze zm.</w:t>
      </w:r>
      <w:r w:rsidRPr="00B747B8">
        <w:rPr>
          <w:rFonts w:ascii="Times New Roman" w:hAnsi="Times New Roman" w:cs="Times New Roman"/>
          <w:sz w:val="24"/>
          <w:szCs w:val="24"/>
        </w:rPr>
        <w:t xml:space="preserve">) </w:t>
      </w:r>
      <w:r w:rsidR="00B747B8" w:rsidRPr="00B747B8">
        <w:rPr>
          <w:rFonts w:ascii="Times New Roman" w:hAnsi="Times New Roman" w:cs="Times New Roman"/>
          <w:sz w:val="24"/>
          <w:szCs w:val="24"/>
        </w:rPr>
        <w:t>w związku z §4 pkt.2</w:t>
      </w:r>
      <w:r w:rsidR="00B747B8">
        <w:rPr>
          <w:rFonts w:ascii="Times New Roman" w:hAnsi="Times New Roman" w:cs="Times New Roman"/>
          <w:sz w:val="24"/>
          <w:szCs w:val="24"/>
        </w:rPr>
        <w:t xml:space="preserve"> </w:t>
      </w:r>
      <w:r w:rsidR="00B747B8" w:rsidRPr="00B747B8">
        <w:rPr>
          <w:rFonts w:ascii="Times New Roman" w:hAnsi="Times New Roman" w:cs="Times New Roman"/>
          <w:sz w:val="24"/>
          <w:szCs w:val="24"/>
        </w:rPr>
        <w:t>Rozporządzenia Ministra</w:t>
      </w:r>
      <w:r w:rsidR="00B747B8">
        <w:rPr>
          <w:rFonts w:ascii="Times New Roman" w:hAnsi="Times New Roman" w:cs="Times New Roman"/>
          <w:sz w:val="24"/>
          <w:szCs w:val="24"/>
        </w:rPr>
        <w:t xml:space="preserve"> </w:t>
      </w:r>
      <w:r w:rsidR="00B747B8" w:rsidRPr="00B747B8">
        <w:rPr>
          <w:rFonts w:ascii="Times New Roman" w:hAnsi="Times New Roman" w:cs="Times New Roman"/>
          <w:sz w:val="24"/>
          <w:szCs w:val="24"/>
        </w:rPr>
        <w:t>Finansów z dnia 31 marca 2020 r. w sprawie określenia innych terminów</w:t>
      </w:r>
      <w:r w:rsidR="00B747B8">
        <w:rPr>
          <w:rFonts w:ascii="Times New Roman" w:hAnsi="Times New Roman" w:cs="Times New Roman"/>
          <w:sz w:val="24"/>
          <w:szCs w:val="24"/>
        </w:rPr>
        <w:t xml:space="preserve"> </w:t>
      </w:r>
      <w:r w:rsidR="00B747B8" w:rsidRPr="00B747B8">
        <w:rPr>
          <w:rFonts w:ascii="Times New Roman" w:hAnsi="Times New Roman" w:cs="Times New Roman"/>
          <w:sz w:val="24"/>
          <w:szCs w:val="24"/>
        </w:rPr>
        <w:t xml:space="preserve">wypełniania obowiązków w zakresie ewidencji oraz w zakresie sporządzenia, zatwierdzenia, udostępnienia i przekazania do właściwego rejestru, jednostki lub organu sprawozdań lub informacji (Dz. U. </w:t>
      </w:r>
      <w:r w:rsidR="007C678D">
        <w:rPr>
          <w:rFonts w:ascii="Times New Roman" w:hAnsi="Times New Roman" w:cs="Times New Roman"/>
          <w:sz w:val="24"/>
          <w:szCs w:val="24"/>
        </w:rPr>
        <w:t>z 2020 r., poz</w:t>
      </w:r>
      <w:r w:rsidR="00B747B8" w:rsidRPr="00B747B8">
        <w:rPr>
          <w:rFonts w:ascii="Times New Roman" w:hAnsi="Times New Roman" w:cs="Times New Roman"/>
          <w:sz w:val="24"/>
          <w:szCs w:val="24"/>
        </w:rPr>
        <w:t>. 570</w:t>
      </w:r>
      <w:r w:rsidR="007C678D">
        <w:rPr>
          <w:rFonts w:ascii="Times New Roman" w:hAnsi="Times New Roman" w:cs="Times New Roman"/>
          <w:sz w:val="24"/>
          <w:szCs w:val="24"/>
        </w:rPr>
        <w:t>)</w:t>
      </w:r>
    </w:p>
    <w:p w14:paraId="62905A68" w14:textId="2C24CB82" w:rsidR="00B343A9" w:rsidRDefault="00B747B8" w:rsidP="00B747B8">
      <w:pPr>
        <w:pStyle w:val="NormalnyWe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343A9">
        <w:rPr>
          <w:rFonts w:ascii="Times New Roman" w:hAnsi="Times New Roman" w:cs="Times New Roman"/>
          <w:sz w:val="24"/>
          <w:szCs w:val="24"/>
        </w:rPr>
        <w:t xml:space="preserve">              Rada Miejska we Wschowie uchwala, co następuje:</w:t>
      </w:r>
    </w:p>
    <w:p w14:paraId="59C3D892" w14:textId="7F44CFBE" w:rsidR="00B343A9" w:rsidRDefault="00B343A9" w:rsidP="00B343A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DE2A82F" w14:textId="4B5AC5CD" w:rsidR="00B343A9" w:rsidRDefault="00B343A9" w:rsidP="00B343A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463222F" w14:textId="622A3063" w:rsidR="00B343A9" w:rsidRDefault="00B343A9" w:rsidP="00B343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§ 1</w:t>
      </w:r>
    </w:p>
    <w:p w14:paraId="078F2C52" w14:textId="4A3D0959" w:rsidR="00B343A9" w:rsidRDefault="00B343A9" w:rsidP="00B343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zapoznaniu się ze:</w:t>
      </w:r>
    </w:p>
    <w:p w14:paraId="229C6C7B" w14:textId="511FC4A1" w:rsidR="00B343A9" w:rsidRDefault="003A6BD2" w:rsidP="00B343A9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B343A9">
        <w:rPr>
          <w:rFonts w:ascii="Times New Roman" w:hAnsi="Times New Roman" w:cs="Times New Roman"/>
          <w:sz w:val="24"/>
          <w:szCs w:val="24"/>
        </w:rPr>
        <w:t>prawozdaniem z wykonania budżetu Miasta i Gminy Wschowa za 2019 rok,</w:t>
      </w:r>
    </w:p>
    <w:p w14:paraId="20744E6D" w14:textId="5679FBFD" w:rsidR="00B343A9" w:rsidRDefault="003A6BD2" w:rsidP="00B343A9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DA46B0">
        <w:rPr>
          <w:rFonts w:ascii="Times New Roman" w:hAnsi="Times New Roman" w:cs="Times New Roman"/>
          <w:sz w:val="24"/>
          <w:szCs w:val="24"/>
        </w:rPr>
        <w:t>prawozdaniem finansowym</w:t>
      </w:r>
      <w:r w:rsidR="006940C5">
        <w:rPr>
          <w:rFonts w:ascii="Times New Roman" w:hAnsi="Times New Roman" w:cs="Times New Roman"/>
          <w:sz w:val="24"/>
          <w:szCs w:val="24"/>
        </w:rPr>
        <w:t>,</w:t>
      </w:r>
    </w:p>
    <w:p w14:paraId="6592D01A" w14:textId="317051AA" w:rsidR="00DA46B0" w:rsidRDefault="003A6BD2" w:rsidP="00B343A9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DA46B0">
        <w:rPr>
          <w:rFonts w:ascii="Times New Roman" w:hAnsi="Times New Roman" w:cs="Times New Roman"/>
          <w:sz w:val="24"/>
          <w:szCs w:val="24"/>
        </w:rPr>
        <w:t>pini</w:t>
      </w:r>
      <w:r>
        <w:rPr>
          <w:rFonts w:ascii="Times New Roman" w:hAnsi="Times New Roman" w:cs="Times New Roman"/>
          <w:sz w:val="24"/>
          <w:szCs w:val="24"/>
        </w:rPr>
        <w:t>ą</w:t>
      </w:r>
      <w:r w:rsidR="00DA46B0">
        <w:rPr>
          <w:rFonts w:ascii="Times New Roman" w:hAnsi="Times New Roman" w:cs="Times New Roman"/>
          <w:sz w:val="24"/>
          <w:szCs w:val="24"/>
        </w:rPr>
        <w:t xml:space="preserve"> Regionalnej Izby Obrachunkowej w Zielonej Górze,</w:t>
      </w:r>
    </w:p>
    <w:p w14:paraId="58B1FE45" w14:textId="7DA9FA2D" w:rsidR="00DA46B0" w:rsidRDefault="003A6BD2" w:rsidP="00B343A9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DA46B0">
        <w:rPr>
          <w:rFonts w:ascii="Times New Roman" w:hAnsi="Times New Roman" w:cs="Times New Roman"/>
          <w:sz w:val="24"/>
          <w:szCs w:val="24"/>
        </w:rPr>
        <w:t>nformacj</w:t>
      </w:r>
      <w:r>
        <w:rPr>
          <w:rFonts w:ascii="Times New Roman" w:hAnsi="Times New Roman" w:cs="Times New Roman"/>
          <w:sz w:val="24"/>
          <w:szCs w:val="24"/>
        </w:rPr>
        <w:t>ą</w:t>
      </w:r>
      <w:r w:rsidR="00DA46B0">
        <w:rPr>
          <w:rFonts w:ascii="Times New Roman" w:hAnsi="Times New Roman" w:cs="Times New Roman"/>
          <w:sz w:val="24"/>
          <w:szCs w:val="24"/>
        </w:rPr>
        <w:t xml:space="preserve"> o stanie mienia  Miasta i Gminy Wschowa,</w:t>
      </w:r>
    </w:p>
    <w:p w14:paraId="3EFD40D0" w14:textId="0AAF242A" w:rsidR="00DA46B0" w:rsidRPr="003A6BD2" w:rsidRDefault="003A6BD2" w:rsidP="003A6BD2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A6BD2">
        <w:rPr>
          <w:rFonts w:ascii="Times New Roman" w:hAnsi="Times New Roman" w:cs="Times New Roman"/>
          <w:sz w:val="24"/>
          <w:szCs w:val="24"/>
        </w:rPr>
        <w:t>s</w:t>
      </w:r>
      <w:r w:rsidR="00DA46B0" w:rsidRPr="003A6BD2">
        <w:rPr>
          <w:rFonts w:ascii="Times New Roman" w:hAnsi="Times New Roman" w:cs="Times New Roman"/>
          <w:sz w:val="24"/>
          <w:szCs w:val="24"/>
        </w:rPr>
        <w:t>tanowiskiem Komisji Rewizyjnej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743EA973" w14:textId="20CBCC76" w:rsidR="00DA46B0" w:rsidRDefault="00DA46B0" w:rsidP="00DA4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udziela Burmistrzowi Miasta i Gminy Wschowa absolutorium</w:t>
      </w:r>
      <w:r w:rsidR="006940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tytułu wykonania budżetu za 2019 rok.</w:t>
      </w:r>
    </w:p>
    <w:p w14:paraId="348D64D6" w14:textId="2F62304C" w:rsidR="00DA46B0" w:rsidRDefault="00DA46B0" w:rsidP="00DA46B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FD60581" w14:textId="77777777" w:rsidR="00DA46B0" w:rsidRDefault="00DA46B0" w:rsidP="00DA4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§ 2</w:t>
      </w:r>
    </w:p>
    <w:p w14:paraId="4D441610" w14:textId="77777777" w:rsidR="00DA46B0" w:rsidRDefault="00DA46B0" w:rsidP="00DA46B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8C6F4F" w14:textId="77777777" w:rsidR="004D15B2" w:rsidRDefault="00DA46B0" w:rsidP="00DA4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Uchwała wchodzi w życie z  </w:t>
      </w:r>
      <w:r w:rsidR="006940C5">
        <w:rPr>
          <w:rFonts w:ascii="Times New Roman" w:hAnsi="Times New Roman" w:cs="Times New Roman"/>
          <w:sz w:val="24"/>
          <w:szCs w:val="24"/>
        </w:rPr>
        <w:t>dniem podjęcia.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5B68A67E" w14:textId="77777777" w:rsidR="004D15B2" w:rsidRDefault="004D15B2" w:rsidP="00DA46B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1491366" w14:textId="77777777" w:rsidR="00B747B8" w:rsidRDefault="004D15B2" w:rsidP="00DA46B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D15B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</w:t>
      </w:r>
    </w:p>
    <w:p w14:paraId="64E3A32E" w14:textId="13EAC4EB" w:rsidR="00DA46B0" w:rsidRPr="004D15B2" w:rsidRDefault="00B747B8" w:rsidP="00DA46B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</w:t>
      </w:r>
      <w:r w:rsidR="004D15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D15B2" w:rsidRPr="004D15B2">
        <w:rPr>
          <w:rFonts w:ascii="Times New Roman" w:hAnsi="Times New Roman" w:cs="Times New Roman"/>
          <w:b/>
          <w:bCs/>
          <w:sz w:val="24"/>
          <w:szCs w:val="24"/>
        </w:rPr>
        <w:t xml:space="preserve">  Przewodniczący</w:t>
      </w:r>
      <w:r w:rsidR="00DA46B0" w:rsidRPr="004D15B2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1BFF9513" w14:textId="6D7D242B" w:rsidR="004D15B2" w:rsidRPr="004D15B2" w:rsidRDefault="004D15B2" w:rsidP="00DA46B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D15B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D15B2">
        <w:rPr>
          <w:rFonts w:ascii="Times New Roman" w:hAnsi="Times New Roman" w:cs="Times New Roman"/>
          <w:b/>
          <w:bCs/>
          <w:sz w:val="24"/>
          <w:szCs w:val="24"/>
        </w:rPr>
        <w:t xml:space="preserve">    Rady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D15B2">
        <w:rPr>
          <w:rFonts w:ascii="Times New Roman" w:hAnsi="Times New Roman" w:cs="Times New Roman"/>
          <w:b/>
          <w:bCs/>
          <w:sz w:val="24"/>
          <w:szCs w:val="24"/>
        </w:rPr>
        <w:t xml:space="preserve"> Miejskiej</w:t>
      </w:r>
    </w:p>
    <w:p w14:paraId="7E0D28C3" w14:textId="59E1A9E3" w:rsidR="004D15B2" w:rsidRPr="004D15B2" w:rsidRDefault="004D15B2" w:rsidP="00DA46B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13F5CC8" w14:textId="6BF4F7CC" w:rsidR="004D15B2" w:rsidRDefault="004D15B2" w:rsidP="00DA46B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D15B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Hanna  Knaflewska-Walkowiak</w:t>
      </w:r>
    </w:p>
    <w:p w14:paraId="2FD3472B" w14:textId="575E126A" w:rsidR="00AC2DA5" w:rsidRDefault="00AC2DA5" w:rsidP="00DA46B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EF54586" w14:textId="3278F76D" w:rsidR="00AC2DA5" w:rsidRDefault="00AC2DA5" w:rsidP="00DA46B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5B8F0F4" w14:textId="0300B11D" w:rsidR="00AC2DA5" w:rsidRDefault="00AC2DA5" w:rsidP="00DA46B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C974B4C" w14:textId="6330916E" w:rsidR="00AC2DA5" w:rsidRDefault="00AC2DA5" w:rsidP="00DA46B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9480C3D" w14:textId="3C0A73DA" w:rsidR="00AC2DA5" w:rsidRDefault="00AC2DA5" w:rsidP="00DA46B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80B370D" w14:textId="614BEB27" w:rsidR="00AC2DA5" w:rsidRDefault="00AC2DA5" w:rsidP="00DA46B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88913B5" w14:textId="7DC5C6BD" w:rsidR="00AC2DA5" w:rsidRDefault="00AC2DA5" w:rsidP="00DA46B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FC0BA4F" w14:textId="1FB853ED" w:rsidR="00AC2DA5" w:rsidRDefault="00AC2DA5" w:rsidP="00DA46B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D785BDF" w14:textId="6466646F" w:rsidR="00AC2DA5" w:rsidRPr="00182BEF" w:rsidRDefault="00B747B8" w:rsidP="00DA46B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</w:t>
      </w:r>
      <w:r w:rsidR="007761EE" w:rsidRPr="00182BE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UZASADNIENIE</w:t>
      </w:r>
    </w:p>
    <w:p w14:paraId="4F753435" w14:textId="37385D1F" w:rsidR="00AC2DA5" w:rsidRPr="00182BEF" w:rsidRDefault="00AC2DA5" w:rsidP="00DA46B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0B7EBC1" w14:textId="5AB06F06" w:rsidR="00AC2DA5" w:rsidRPr="00182BEF" w:rsidRDefault="00AC2DA5" w:rsidP="007761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2BEF">
        <w:rPr>
          <w:rFonts w:ascii="Times New Roman" w:hAnsi="Times New Roman" w:cs="Times New Roman"/>
          <w:sz w:val="24"/>
          <w:szCs w:val="24"/>
        </w:rPr>
        <w:t>Stosownie</w:t>
      </w:r>
      <w:r w:rsidR="007761EE" w:rsidRPr="00182BEF">
        <w:rPr>
          <w:rFonts w:ascii="Times New Roman" w:hAnsi="Times New Roman" w:cs="Times New Roman"/>
          <w:sz w:val="24"/>
          <w:szCs w:val="24"/>
        </w:rPr>
        <w:t xml:space="preserve"> </w:t>
      </w:r>
      <w:r w:rsidRPr="00182BEF">
        <w:rPr>
          <w:rFonts w:ascii="Times New Roman" w:hAnsi="Times New Roman" w:cs="Times New Roman"/>
          <w:sz w:val="24"/>
          <w:szCs w:val="24"/>
        </w:rPr>
        <w:t>do</w:t>
      </w:r>
      <w:r w:rsidR="007761EE" w:rsidRPr="00182BEF">
        <w:rPr>
          <w:rFonts w:ascii="Times New Roman" w:hAnsi="Times New Roman" w:cs="Times New Roman"/>
          <w:sz w:val="24"/>
          <w:szCs w:val="24"/>
        </w:rPr>
        <w:t xml:space="preserve"> </w:t>
      </w:r>
      <w:r w:rsidRPr="00182BEF">
        <w:rPr>
          <w:rFonts w:ascii="Times New Roman" w:hAnsi="Times New Roman" w:cs="Times New Roman"/>
          <w:sz w:val="24"/>
          <w:szCs w:val="24"/>
        </w:rPr>
        <w:t>art. 271 ustawy</w:t>
      </w:r>
      <w:r w:rsidR="007761EE" w:rsidRPr="00182BEF">
        <w:rPr>
          <w:rFonts w:ascii="Times New Roman" w:hAnsi="Times New Roman" w:cs="Times New Roman"/>
          <w:sz w:val="24"/>
          <w:szCs w:val="24"/>
        </w:rPr>
        <w:t xml:space="preserve"> </w:t>
      </w:r>
      <w:r w:rsidRPr="00182BEF">
        <w:rPr>
          <w:rFonts w:ascii="Times New Roman" w:hAnsi="Times New Roman" w:cs="Times New Roman"/>
          <w:sz w:val="24"/>
          <w:szCs w:val="24"/>
        </w:rPr>
        <w:t>o</w:t>
      </w:r>
      <w:r w:rsidR="007761EE" w:rsidRPr="00182BEF">
        <w:rPr>
          <w:rFonts w:ascii="Times New Roman" w:hAnsi="Times New Roman" w:cs="Times New Roman"/>
          <w:sz w:val="24"/>
          <w:szCs w:val="24"/>
        </w:rPr>
        <w:t xml:space="preserve"> fi</w:t>
      </w:r>
      <w:r w:rsidRPr="00182BEF">
        <w:rPr>
          <w:rFonts w:ascii="Times New Roman" w:hAnsi="Times New Roman" w:cs="Times New Roman"/>
          <w:sz w:val="24"/>
          <w:szCs w:val="24"/>
        </w:rPr>
        <w:t>nansach</w:t>
      </w:r>
      <w:r w:rsidR="007761EE" w:rsidRPr="00182BEF">
        <w:rPr>
          <w:rFonts w:ascii="Times New Roman" w:hAnsi="Times New Roman" w:cs="Times New Roman"/>
          <w:sz w:val="24"/>
          <w:szCs w:val="24"/>
        </w:rPr>
        <w:t xml:space="preserve"> </w:t>
      </w:r>
      <w:r w:rsidRPr="00182BEF">
        <w:rPr>
          <w:rFonts w:ascii="Times New Roman" w:hAnsi="Times New Roman" w:cs="Times New Roman"/>
          <w:sz w:val="24"/>
          <w:szCs w:val="24"/>
        </w:rPr>
        <w:t>publicznych</w:t>
      </w:r>
      <w:r w:rsidR="007761EE" w:rsidRPr="00182BEF">
        <w:rPr>
          <w:rFonts w:ascii="Times New Roman" w:hAnsi="Times New Roman" w:cs="Times New Roman"/>
          <w:sz w:val="24"/>
          <w:szCs w:val="24"/>
        </w:rPr>
        <w:t xml:space="preserve"> </w:t>
      </w:r>
      <w:r w:rsidRPr="00182BEF">
        <w:rPr>
          <w:rFonts w:ascii="Times New Roman" w:hAnsi="Times New Roman" w:cs="Times New Roman"/>
          <w:sz w:val="24"/>
          <w:szCs w:val="24"/>
        </w:rPr>
        <w:t>organ</w:t>
      </w:r>
      <w:r w:rsidR="007761EE" w:rsidRPr="00182BEF">
        <w:rPr>
          <w:rFonts w:ascii="Times New Roman" w:hAnsi="Times New Roman" w:cs="Times New Roman"/>
          <w:sz w:val="24"/>
          <w:szCs w:val="24"/>
        </w:rPr>
        <w:t xml:space="preserve"> </w:t>
      </w:r>
      <w:r w:rsidRPr="00182BEF">
        <w:rPr>
          <w:rFonts w:ascii="Times New Roman" w:hAnsi="Times New Roman" w:cs="Times New Roman"/>
          <w:sz w:val="24"/>
          <w:szCs w:val="24"/>
        </w:rPr>
        <w:t>stanowiący</w:t>
      </w:r>
      <w:r w:rsidR="007761EE" w:rsidRPr="00182BEF">
        <w:rPr>
          <w:rFonts w:ascii="Times New Roman" w:hAnsi="Times New Roman" w:cs="Times New Roman"/>
          <w:sz w:val="24"/>
          <w:szCs w:val="24"/>
        </w:rPr>
        <w:t xml:space="preserve"> </w:t>
      </w:r>
      <w:r w:rsidRPr="00182BEF">
        <w:rPr>
          <w:rFonts w:ascii="Times New Roman" w:hAnsi="Times New Roman" w:cs="Times New Roman"/>
          <w:sz w:val="24"/>
          <w:szCs w:val="24"/>
        </w:rPr>
        <w:t>jednostki</w:t>
      </w:r>
      <w:r w:rsidR="007761EE" w:rsidRPr="00182BEF">
        <w:rPr>
          <w:rFonts w:ascii="Times New Roman" w:hAnsi="Times New Roman" w:cs="Times New Roman"/>
          <w:sz w:val="24"/>
          <w:szCs w:val="24"/>
        </w:rPr>
        <w:t xml:space="preserve"> </w:t>
      </w:r>
      <w:r w:rsidRPr="00182BEF">
        <w:rPr>
          <w:rFonts w:ascii="Times New Roman" w:hAnsi="Times New Roman" w:cs="Times New Roman"/>
          <w:sz w:val="24"/>
          <w:szCs w:val="24"/>
        </w:rPr>
        <w:t>samorządu</w:t>
      </w:r>
      <w:r w:rsidR="007761EE" w:rsidRPr="00182BEF">
        <w:rPr>
          <w:rFonts w:ascii="Times New Roman" w:hAnsi="Times New Roman" w:cs="Times New Roman"/>
          <w:sz w:val="24"/>
          <w:szCs w:val="24"/>
        </w:rPr>
        <w:t xml:space="preserve"> </w:t>
      </w:r>
      <w:r w:rsidRPr="00182BEF">
        <w:rPr>
          <w:rFonts w:ascii="Times New Roman" w:hAnsi="Times New Roman" w:cs="Times New Roman"/>
          <w:sz w:val="24"/>
          <w:szCs w:val="24"/>
        </w:rPr>
        <w:t>terytorialnego</w:t>
      </w:r>
      <w:r w:rsidR="007761EE" w:rsidRPr="00182BEF">
        <w:rPr>
          <w:rFonts w:ascii="Times New Roman" w:hAnsi="Times New Roman" w:cs="Times New Roman"/>
          <w:sz w:val="24"/>
          <w:szCs w:val="24"/>
        </w:rPr>
        <w:t xml:space="preserve"> </w:t>
      </w:r>
      <w:r w:rsidRPr="00182BEF">
        <w:rPr>
          <w:rFonts w:ascii="Times New Roman" w:hAnsi="Times New Roman" w:cs="Times New Roman"/>
          <w:sz w:val="24"/>
          <w:szCs w:val="24"/>
        </w:rPr>
        <w:t>nie później</w:t>
      </w:r>
      <w:r w:rsidR="00182BEF" w:rsidRPr="00182BEF">
        <w:rPr>
          <w:rFonts w:ascii="Times New Roman" w:hAnsi="Times New Roman" w:cs="Times New Roman"/>
          <w:sz w:val="24"/>
          <w:szCs w:val="24"/>
        </w:rPr>
        <w:t xml:space="preserve"> </w:t>
      </w:r>
      <w:r w:rsidRPr="00182BEF">
        <w:rPr>
          <w:rFonts w:ascii="Times New Roman" w:hAnsi="Times New Roman" w:cs="Times New Roman"/>
          <w:sz w:val="24"/>
          <w:szCs w:val="24"/>
        </w:rPr>
        <w:t>niż</w:t>
      </w:r>
      <w:r w:rsidR="00182BEF" w:rsidRPr="00182BEF">
        <w:rPr>
          <w:rFonts w:ascii="Times New Roman" w:hAnsi="Times New Roman" w:cs="Times New Roman"/>
          <w:sz w:val="24"/>
          <w:szCs w:val="24"/>
        </w:rPr>
        <w:t xml:space="preserve"> do </w:t>
      </w:r>
      <w:r w:rsidRPr="00182BEF">
        <w:rPr>
          <w:rFonts w:ascii="Times New Roman" w:hAnsi="Times New Roman" w:cs="Times New Roman"/>
          <w:sz w:val="24"/>
          <w:szCs w:val="24"/>
        </w:rPr>
        <w:t>dnia</w:t>
      </w:r>
      <w:r w:rsidR="00182BEF">
        <w:rPr>
          <w:rFonts w:ascii="Times New Roman" w:hAnsi="Times New Roman" w:cs="Times New Roman"/>
          <w:sz w:val="24"/>
          <w:szCs w:val="24"/>
        </w:rPr>
        <w:t xml:space="preserve"> </w:t>
      </w:r>
      <w:r w:rsidRPr="00182BEF">
        <w:rPr>
          <w:rFonts w:ascii="Times New Roman" w:hAnsi="Times New Roman" w:cs="Times New Roman"/>
          <w:sz w:val="24"/>
          <w:szCs w:val="24"/>
        </w:rPr>
        <w:t>30 czerwca</w:t>
      </w:r>
      <w:r w:rsidR="007761EE" w:rsidRPr="00182BEF">
        <w:rPr>
          <w:rFonts w:ascii="Times New Roman" w:hAnsi="Times New Roman" w:cs="Times New Roman"/>
          <w:sz w:val="24"/>
          <w:szCs w:val="24"/>
        </w:rPr>
        <w:t xml:space="preserve"> </w:t>
      </w:r>
      <w:r w:rsidRPr="00182BEF">
        <w:rPr>
          <w:rFonts w:ascii="Times New Roman" w:hAnsi="Times New Roman" w:cs="Times New Roman"/>
          <w:sz w:val="24"/>
          <w:szCs w:val="24"/>
        </w:rPr>
        <w:t>roku</w:t>
      </w:r>
      <w:r w:rsidR="007761EE" w:rsidRPr="00182BEF">
        <w:rPr>
          <w:rFonts w:ascii="Times New Roman" w:hAnsi="Times New Roman" w:cs="Times New Roman"/>
          <w:sz w:val="24"/>
          <w:szCs w:val="24"/>
        </w:rPr>
        <w:t xml:space="preserve"> </w:t>
      </w:r>
      <w:r w:rsidRPr="00182BEF">
        <w:rPr>
          <w:rFonts w:ascii="Times New Roman" w:hAnsi="Times New Roman" w:cs="Times New Roman"/>
          <w:sz w:val="24"/>
          <w:szCs w:val="24"/>
        </w:rPr>
        <w:t>następującego</w:t>
      </w:r>
      <w:r w:rsidR="007761EE" w:rsidRPr="00182BEF">
        <w:rPr>
          <w:rFonts w:ascii="Times New Roman" w:hAnsi="Times New Roman" w:cs="Times New Roman"/>
          <w:sz w:val="24"/>
          <w:szCs w:val="24"/>
        </w:rPr>
        <w:t xml:space="preserve"> </w:t>
      </w:r>
      <w:r w:rsidRPr="00182BEF">
        <w:rPr>
          <w:rFonts w:ascii="Times New Roman" w:hAnsi="Times New Roman" w:cs="Times New Roman"/>
          <w:sz w:val="24"/>
          <w:szCs w:val="24"/>
        </w:rPr>
        <w:t>po</w:t>
      </w:r>
      <w:r w:rsidR="007761EE" w:rsidRPr="00182BEF">
        <w:rPr>
          <w:rFonts w:ascii="Times New Roman" w:hAnsi="Times New Roman" w:cs="Times New Roman"/>
          <w:sz w:val="24"/>
          <w:szCs w:val="24"/>
        </w:rPr>
        <w:t xml:space="preserve"> </w:t>
      </w:r>
      <w:r w:rsidRPr="00182BEF">
        <w:rPr>
          <w:rFonts w:ascii="Times New Roman" w:hAnsi="Times New Roman" w:cs="Times New Roman"/>
          <w:sz w:val="24"/>
          <w:szCs w:val="24"/>
        </w:rPr>
        <w:t>roku</w:t>
      </w:r>
      <w:r w:rsidR="007761EE" w:rsidRPr="00182BEF">
        <w:rPr>
          <w:rFonts w:ascii="Times New Roman" w:hAnsi="Times New Roman" w:cs="Times New Roman"/>
          <w:sz w:val="24"/>
          <w:szCs w:val="24"/>
        </w:rPr>
        <w:t xml:space="preserve"> </w:t>
      </w:r>
      <w:r w:rsidRPr="00182BEF">
        <w:rPr>
          <w:rFonts w:ascii="Times New Roman" w:hAnsi="Times New Roman" w:cs="Times New Roman"/>
          <w:sz w:val="24"/>
          <w:szCs w:val="24"/>
        </w:rPr>
        <w:t>budżetowym</w:t>
      </w:r>
      <w:r w:rsidR="007761EE" w:rsidRPr="00182BEF">
        <w:rPr>
          <w:rFonts w:ascii="Times New Roman" w:hAnsi="Times New Roman" w:cs="Times New Roman"/>
          <w:sz w:val="24"/>
          <w:szCs w:val="24"/>
        </w:rPr>
        <w:t xml:space="preserve"> </w:t>
      </w:r>
      <w:r w:rsidRPr="00182BEF">
        <w:rPr>
          <w:rFonts w:ascii="Times New Roman" w:hAnsi="Times New Roman" w:cs="Times New Roman"/>
          <w:sz w:val="24"/>
          <w:szCs w:val="24"/>
        </w:rPr>
        <w:t>podejmuje</w:t>
      </w:r>
      <w:r w:rsidR="007761EE" w:rsidRPr="00182BEF">
        <w:rPr>
          <w:rFonts w:ascii="Times New Roman" w:hAnsi="Times New Roman" w:cs="Times New Roman"/>
          <w:sz w:val="24"/>
          <w:szCs w:val="24"/>
        </w:rPr>
        <w:t xml:space="preserve"> </w:t>
      </w:r>
      <w:r w:rsidRPr="00182BEF">
        <w:rPr>
          <w:rFonts w:ascii="Times New Roman" w:hAnsi="Times New Roman" w:cs="Times New Roman"/>
          <w:sz w:val="24"/>
          <w:szCs w:val="24"/>
        </w:rPr>
        <w:t>uchwałę</w:t>
      </w:r>
      <w:r w:rsidR="007761EE" w:rsidRPr="00182BEF">
        <w:rPr>
          <w:rFonts w:ascii="Times New Roman" w:hAnsi="Times New Roman" w:cs="Times New Roman"/>
          <w:sz w:val="24"/>
          <w:szCs w:val="24"/>
        </w:rPr>
        <w:t xml:space="preserve"> </w:t>
      </w:r>
      <w:r w:rsidRPr="00182BEF">
        <w:rPr>
          <w:rFonts w:ascii="Times New Roman" w:hAnsi="Times New Roman" w:cs="Times New Roman"/>
          <w:sz w:val="24"/>
          <w:szCs w:val="24"/>
        </w:rPr>
        <w:t xml:space="preserve">w </w:t>
      </w:r>
      <w:r w:rsidR="007761EE" w:rsidRPr="00182BEF">
        <w:rPr>
          <w:rFonts w:ascii="Times New Roman" w:hAnsi="Times New Roman" w:cs="Times New Roman"/>
          <w:sz w:val="24"/>
          <w:szCs w:val="24"/>
        </w:rPr>
        <w:t>s</w:t>
      </w:r>
      <w:r w:rsidRPr="00182BEF">
        <w:rPr>
          <w:rFonts w:ascii="Times New Roman" w:hAnsi="Times New Roman" w:cs="Times New Roman"/>
          <w:sz w:val="24"/>
          <w:szCs w:val="24"/>
        </w:rPr>
        <w:t>prawie</w:t>
      </w:r>
      <w:r w:rsidR="007761EE" w:rsidRPr="00182BEF">
        <w:rPr>
          <w:rFonts w:ascii="Times New Roman" w:hAnsi="Times New Roman" w:cs="Times New Roman"/>
          <w:sz w:val="24"/>
          <w:szCs w:val="24"/>
        </w:rPr>
        <w:t xml:space="preserve"> </w:t>
      </w:r>
      <w:r w:rsidRPr="00182BEF">
        <w:rPr>
          <w:rFonts w:ascii="Times New Roman" w:hAnsi="Times New Roman" w:cs="Times New Roman"/>
          <w:sz w:val="24"/>
          <w:szCs w:val="24"/>
        </w:rPr>
        <w:t>absolutorium</w:t>
      </w:r>
      <w:r w:rsidR="007761EE" w:rsidRPr="00182BEF">
        <w:rPr>
          <w:rFonts w:ascii="Times New Roman" w:hAnsi="Times New Roman" w:cs="Times New Roman"/>
          <w:sz w:val="24"/>
          <w:szCs w:val="24"/>
        </w:rPr>
        <w:t xml:space="preserve"> </w:t>
      </w:r>
      <w:r w:rsidRPr="00182BEF">
        <w:rPr>
          <w:rFonts w:ascii="Times New Roman" w:hAnsi="Times New Roman" w:cs="Times New Roman"/>
          <w:sz w:val="24"/>
          <w:szCs w:val="24"/>
        </w:rPr>
        <w:t>po</w:t>
      </w:r>
      <w:r w:rsidR="00307F19">
        <w:rPr>
          <w:rFonts w:ascii="Times New Roman" w:hAnsi="Times New Roman" w:cs="Times New Roman"/>
          <w:sz w:val="24"/>
          <w:szCs w:val="24"/>
        </w:rPr>
        <w:t xml:space="preserve"> </w:t>
      </w:r>
      <w:r w:rsidRPr="00182BEF">
        <w:rPr>
          <w:rFonts w:ascii="Times New Roman" w:hAnsi="Times New Roman" w:cs="Times New Roman"/>
          <w:sz w:val="24"/>
          <w:szCs w:val="24"/>
        </w:rPr>
        <w:t>z</w:t>
      </w:r>
      <w:r w:rsidR="00307F19">
        <w:rPr>
          <w:rFonts w:ascii="Times New Roman" w:hAnsi="Times New Roman" w:cs="Times New Roman"/>
          <w:sz w:val="24"/>
          <w:szCs w:val="24"/>
        </w:rPr>
        <w:t>apoz</w:t>
      </w:r>
      <w:r w:rsidRPr="00182BEF">
        <w:rPr>
          <w:rFonts w:ascii="Times New Roman" w:hAnsi="Times New Roman" w:cs="Times New Roman"/>
          <w:sz w:val="24"/>
          <w:szCs w:val="24"/>
        </w:rPr>
        <w:t>naniu</w:t>
      </w:r>
      <w:r w:rsidR="007761EE" w:rsidRPr="00182BEF">
        <w:rPr>
          <w:rFonts w:ascii="Times New Roman" w:hAnsi="Times New Roman" w:cs="Times New Roman"/>
          <w:sz w:val="24"/>
          <w:szCs w:val="24"/>
        </w:rPr>
        <w:t xml:space="preserve"> </w:t>
      </w:r>
      <w:r w:rsidRPr="00182BEF">
        <w:rPr>
          <w:rFonts w:ascii="Times New Roman" w:hAnsi="Times New Roman" w:cs="Times New Roman"/>
          <w:sz w:val="24"/>
          <w:szCs w:val="24"/>
        </w:rPr>
        <w:t>się</w:t>
      </w:r>
      <w:r w:rsidR="007761EE" w:rsidRPr="00182BEF">
        <w:rPr>
          <w:rFonts w:ascii="Times New Roman" w:hAnsi="Times New Roman" w:cs="Times New Roman"/>
          <w:sz w:val="24"/>
          <w:szCs w:val="24"/>
        </w:rPr>
        <w:t xml:space="preserve"> </w:t>
      </w:r>
      <w:r w:rsidRPr="00182BEF">
        <w:rPr>
          <w:rFonts w:ascii="Times New Roman" w:hAnsi="Times New Roman" w:cs="Times New Roman"/>
          <w:sz w:val="24"/>
          <w:szCs w:val="24"/>
        </w:rPr>
        <w:t>ze</w:t>
      </w:r>
      <w:r w:rsidR="007761EE" w:rsidRPr="00182BEF">
        <w:rPr>
          <w:rFonts w:ascii="Times New Roman" w:hAnsi="Times New Roman" w:cs="Times New Roman"/>
          <w:sz w:val="24"/>
          <w:szCs w:val="24"/>
        </w:rPr>
        <w:t xml:space="preserve"> </w:t>
      </w:r>
      <w:r w:rsidRPr="00182BEF">
        <w:rPr>
          <w:rFonts w:ascii="Times New Roman" w:hAnsi="Times New Roman" w:cs="Times New Roman"/>
          <w:sz w:val="24"/>
          <w:szCs w:val="24"/>
        </w:rPr>
        <w:t>sprawozdaniem</w:t>
      </w:r>
      <w:r w:rsidR="007761EE" w:rsidRPr="00182BEF">
        <w:rPr>
          <w:rFonts w:ascii="Times New Roman" w:hAnsi="Times New Roman" w:cs="Times New Roman"/>
          <w:sz w:val="24"/>
          <w:szCs w:val="24"/>
        </w:rPr>
        <w:t xml:space="preserve"> </w:t>
      </w:r>
      <w:r w:rsidRPr="00182BEF">
        <w:rPr>
          <w:rFonts w:ascii="Times New Roman" w:hAnsi="Times New Roman" w:cs="Times New Roman"/>
          <w:sz w:val="24"/>
          <w:szCs w:val="24"/>
        </w:rPr>
        <w:t>z wykonania</w:t>
      </w:r>
      <w:r w:rsidR="007761EE" w:rsidRPr="00182BEF">
        <w:rPr>
          <w:rFonts w:ascii="Times New Roman" w:hAnsi="Times New Roman" w:cs="Times New Roman"/>
          <w:sz w:val="24"/>
          <w:szCs w:val="24"/>
        </w:rPr>
        <w:t xml:space="preserve"> </w:t>
      </w:r>
      <w:r w:rsidRPr="00182BEF">
        <w:rPr>
          <w:rFonts w:ascii="Times New Roman" w:hAnsi="Times New Roman" w:cs="Times New Roman"/>
          <w:sz w:val="24"/>
          <w:szCs w:val="24"/>
        </w:rPr>
        <w:t>budżetu</w:t>
      </w:r>
      <w:r w:rsidR="007761EE" w:rsidRPr="00182BEF">
        <w:rPr>
          <w:rFonts w:ascii="Times New Roman" w:hAnsi="Times New Roman" w:cs="Times New Roman"/>
          <w:sz w:val="24"/>
          <w:szCs w:val="24"/>
        </w:rPr>
        <w:t xml:space="preserve"> </w:t>
      </w:r>
      <w:r w:rsidRPr="00182BEF">
        <w:rPr>
          <w:rFonts w:ascii="Times New Roman" w:hAnsi="Times New Roman" w:cs="Times New Roman"/>
          <w:sz w:val="24"/>
          <w:szCs w:val="24"/>
        </w:rPr>
        <w:t>gminy</w:t>
      </w:r>
      <w:r w:rsidR="007761EE" w:rsidRPr="00182BEF">
        <w:rPr>
          <w:rFonts w:ascii="Times New Roman" w:hAnsi="Times New Roman" w:cs="Times New Roman"/>
          <w:sz w:val="24"/>
          <w:szCs w:val="24"/>
        </w:rPr>
        <w:t xml:space="preserve"> </w:t>
      </w:r>
      <w:r w:rsidRPr="00182BEF">
        <w:rPr>
          <w:rFonts w:ascii="Times New Roman" w:hAnsi="Times New Roman" w:cs="Times New Roman"/>
          <w:sz w:val="24"/>
          <w:szCs w:val="24"/>
        </w:rPr>
        <w:t>za</w:t>
      </w:r>
      <w:r w:rsidR="007761EE" w:rsidRPr="00182BEF">
        <w:rPr>
          <w:rFonts w:ascii="Times New Roman" w:hAnsi="Times New Roman" w:cs="Times New Roman"/>
          <w:sz w:val="24"/>
          <w:szCs w:val="24"/>
        </w:rPr>
        <w:t xml:space="preserve"> </w:t>
      </w:r>
      <w:r w:rsidRPr="00182BEF">
        <w:rPr>
          <w:rFonts w:ascii="Times New Roman" w:hAnsi="Times New Roman" w:cs="Times New Roman"/>
          <w:sz w:val="24"/>
          <w:szCs w:val="24"/>
        </w:rPr>
        <w:t>2019 rok,</w:t>
      </w:r>
      <w:r w:rsidR="007761EE" w:rsidRPr="00182BEF">
        <w:rPr>
          <w:rFonts w:ascii="Times New Roman" w:hAnsi="Times New Roman" w:cs="Times New Roman"/>
          <w:sz w:val="24"/>
          <w:szCs w:val="24"/>
        </w:rPr>
        <w:t xml:space="preserve"> </w:t>
      </w:r>
      <w:r w:rsidRPr="00182BEF">
        <w:rPr>
          <w:rFonts w:ascii="Times New Roman" w:hAnsi="Times New Roman" w:cs="Times New Roman"/>
          <w:sz w:val="24"/>
          <w:szCs w:val="24"/>
        </w:rPr>
        <w:t>sprawozdaniem</w:t>
      </w:r>
      <w:r w:rsidR="007761EE" w:rsidRPr="00182BEF">
        <w:rPr>
          <w:rFonts w:ascii="Times New Roman" w:hAnsi="Times New Roman" w:cs="Times New Roman"/>
          <w:sz w:val="24"/>
          <w:szCs w:val="24"/>
        </w:rPr>
        <w:t xml:space="preserve"> </w:t>
      </w:r>
      <w:r w:rsidRPr="00182BEF">
        <w:rPr>
          <w:rFonts w:ascii="Times New Roman" w:hAnsi="Times New Roman" w:cs="Times New Roman"/>
          <w:sz w:val="24"/>
          <w:szCs w:val="24"/>
        </w:rPr>
        <w:t>finansowym,</w:t>
      </w:r>
      <w:r w:rsidR="007761EE" w:rsidRPr="00182BEF">
        <w:rPr>
          <w:rFonts w:ascii="Times New Roman" w:hAnsi="Times New Roman" w:cs="Times New Roman"/>
          <w:sz w:val="24"/>
          <w:szCs w:val="24"/>
        </w:rPr>
        <w:t xml:space="preserve"> </w:t>
      </w:r>
      <w:r w:rsidRPr="00182BEF">
        <w:rPr>
          <w:rFonts w:ascii="Times New Roman" w:hAnsi="Times New Roman" w:cs="Times New Roman"/>
          <w:sz w:val="24"/>
          <w:szCs w:val="24"/>
        </w:rPr>
        <w:t>opinią</w:t>
      </w:r>
      <w:r w:rsidR="007761EE" w:rsidRPr="00182BEF">
        <w:rPr>
          <w:rFonts w:ascii="Times New Roman" w:hAnsi="Times New Roman" w:cs="Times New Roman"/>
          <w:sz w:val="24"/>
          <w:szCs w:val="24"/>
        </w:rPr>
        <w:t xml:space="preserve"> </w:t>
      </w:r>
      <w:r w:rsidRPr="00182BEF">
        <w:rPr>
          <w:rFonts w:ascii="Times New Roman" w:hAnsi="Times New Roman" w:cs="Times New Roman"/>
          <w:sz w:val="24"/>
          <w:szCs w:val="24"/>
        </w:rPr>
        <w:t>RIO</w:t>
      </w:r>
      <w:r w:rsidR="007761EE" w:rsidRPr="00182BEF">
        <w:rPr>
          <w:rFonts w:ascii="Times New Roman" w:hAnsi="Times New Roman" w:cs="Times New Roman"/>
          <w:sz w:val="24"/>
          <w:szCs w:val="24"/>
        </w:rPr>
        <w:t xml:space="preserve"> </w:t>
      </w:r>
      <w:r w:rsidRPr="00182BEF">
        <w:rPr>
          <w:rFonts w:ascii="Times New Roman" w:hAnsi="Times New Roman" w:cs="Times New Roman"/>
          <w:sz w:val="24"/>
          <w:szCs w:val="24"/>
        </w:rPr>
        <w:t>o sprawozdaniu</w:t>
      </w:r>
      <w:r w:rsidR="007761EE" w:rsidRPr="00182BEF">
        <w:rPr>
          <w:rFonts w:ascii="Times New Roman" w:hAnsi="Times New Roman" w:cs="Times New Roman"/>
          <w:sz w:val="24"/>
          <w:szCs w:val="24"/>
        </w:rPr>
        <w:t xml:space="preserve"> </w:t>
      </w:r>
      <w:r w:rsidRPr="00182BEF">
        <w:rPr>
          <w:rFonts w:ascii="Times New Roman" w:hAnsi="Times New Roman" w:cs="Times New Roman"/>
          <w:sz w:val="24"/>
          <w:szCs w:val="24"/>
        </w:rPr>
        <w:t>z wykonania</w:t>
      </w:r>
      <w:r w:rsidR="007761EE" w:rsidRPr="00182BEF">
        <w:rPr>
          <w:rFonts w:ascii="Times New Roman" w:hAnsi="Times New Roman" w:cs="Times New Roman"/>
          <w:sz w:val="24"/>
          <w:szCs w:val="24"/>
        </w:rPr>
        <w:t xml:space="preserve"> </w:t>
      </w:r>
      <w:r w:rsidRPr="00182BEF">
        <w:rPr>
          <w:rFonts w:ascii="Times New Roman" w:hAnsi="Times New Roman" w:cs="Times New Roman"/>
          <w:sz w:val="24"/>
          <w:szCs w:val="24"/>
        </w:rPr>
        <w:t>budżetu,</w:t>
      </w:r>
      <w:r w:rsidR="007761EE" w:rsidRPr="00182BEF">
        <w:rPr>
          <w:rFonts w:ascii="Times New Roman" w:hAnsi="Times New Roman" w:cs="Times New Roman"/>
          <w:sz w:val="24"/>
          <w:szCs w:val="24"/>
        </w:rPr>
        <w:t xml:space="preserve"> </w:t>
      </w:r>
      <w:r w:rsidRPr="00182BEF">
        <w:rPr>
          <w:rFonts w:ascii="Times New Roman" w:hAnsi="Times New Roman" w:cs="Times New Roman"/>
          <w:sz w:val="24"/>
          <w:szCs w:val="24"/>
        </w:rPr>
        <w:t>informacją</w:t>
      </w:r>
      <w:r w:rsidR="007761EE" w:rsidRPr="00182BEF">
        <w:rPr>
          <w:rFonts w:ascii="Times New Roman" w:hAnsi="Times New Roman" w:cs="Times New Roman"/>
          <w:sz w:val="24"/>
          <w:szCs w:val="24"/>
        </w:rPr>
        <w:t xml:space="preserve"> </w:t>
      </w:r>
      <w:r w:rsidRPr="00182BEF">
        <w:rPr>
          <w:rFonts w:ascii="Times New Roman" w:hAnsi="Times New Roman" w:cs="Times New Roman"/>
          <w:sz w:val="24"/>
          <w:szCs w:val="24"/>
        </w:rPr>
        <w:t>o stanie</w:t>
      </w:r>
      <w:r w:rsidR="007761EE" w:rsidRPr="00182BEF">
        <w:rPr>
          <w:rFonts w:ascii="Times New Roman" w:hAnsi="Times New Roman" w:cs="Times New Roman"/>
          <w:sz w:val="24"/>
          <w:szCs w:val="24"/>
        </w:rPr>
        <w:t xml:space="preserve"> </w:t>
      </w:r>
      <w:r w:rsidRPr="00182BEF">
        <w:rPr>
          <w:rFonts w:ascii="Times New Roman" w:hAnsi="Times New Roman" w:cs="Times New Roman"/>
          <w:sz w:val="24"/>
          <w:szCs w:val="24"/>
        </w:rPr>
        <w:t>mienia</w:t>
      </w:r>
      <w:r w:rsidR="007761EE" w:rsidRPr="00182BEF">
        <w:rPr>
          <w:rFonts w:ascii="Times New Roman" w:hAnsi="Times New Roman" w:cs="Times New Roman"/>
          <w:sz w:val="24"/>
          <w:szCs w:val="24"/>
        </w:rPr>
        <w:t xml:space="preserve"> </w:t>
      </w:r>
      <w:r w:rsidRPr="00182BEF">
        <w:rPr>
          <w:rFonts w:ascii="Times New Roman" w:hAnsi="Times New Roman" w:cs="Times New Roman"/>
          <w:sz w:val="24"/>
          <w:szCs w:val="24"/>
        </w:rPr>
        <w:t>Gminy</w:t>
      </w:r>
      <w:r w:rsidR="007761EE" w:rsidRPr="00182BEF">
        <w:rPr>
          <w:rFonts w:ascii="Times New Roman" w:hAnsi="Times New Roman" w:cs="Times New Roman"/>
          <w:sz w:val="24"/>
          <w:szCs w:val="24"/>
        </w:rPr>
        <w:t xml:space="preserve"> </w:t>
      </w:r>
      <w:r w:rsidRPr="00182BEF">
        <w:rPr>
          <w:rFonts w:ascii="Times New Roman" w:hAnsi="Times New Roman" w:cs="Times New Roman"/>
          <w:sz w:val="24"/>
          <w:szCs w:val="24"/>
        </w:rPr>
        <w:t>oraz</w:t>
      </w:r>
      <w:r w:rsidR="007761EE" w:rsidRPr="00182BEF">
        <w:rPr>
          <w:rFonts w:ascii="Times New Roman" w:hAnsi="Times New Roman" w:cs="Times New Roman"/>
          <w:sz w:val="24"/>
          <w:szCs w:val="24"/>
        </w:rPr>
        <w:t xml:space="preserve"> </w:t>
      </w:r>
      <w:r w:rsidRPr="00182BEF">
        <w:rPr>
          <w:rFonts w:ascii="Times New Roman" w:hAnsi="Times New Roman" w:cs="Times New Roman"/>
          <w:sz w:val="24"/>
          <w:szCs w:val="24"/>
        </w:rPr>
        <w:t>Uchwałą</w:t>
      </w:r>
      <w:r w:rsidR="007761EE" w:rsidRPr="00182BEF">
        <w:rPr>
          <w:rFonts w:ascii="Times New Roman" w:hAnsi="Times New Roman" w:cs="Times New Roman"/>
          <w:sz w:val="24"/>
          <w:szCs w:val="24"/>
        </w:rPr>
        <w:t xml:space="preserve"> </w:t>
      </w:r>
      <w:r w:rsidRPr="00182BEF">
        <w:rPr>
          <w:rFonts w:ascii="Times New Roman" w:hAnsi="Times New Roman" w:cs="Times New Roman"/>
          <w:sz w:val="24"/>
          <w:szCs w:val="24"/>
        </w:rPr>
        <w:t>Komisji</w:t>
      </w:r>
      <w:r w:rsidR="007761EE" w:rsidRPr="00182BEF">
        <w:rPr>
          <w:rFonts w:ascii="Times New Roman" w:hAnsi="Times New Roman" w:cs="Times New Roman"/>
          <w:sz w:val="24"/>
          <w:szCs w:val="24"/>
        </w:rPr>
        <w:t xml:space="preserve"> </w:t>
      </w:r>
      <w:r w:rsidRPr="00182BEF">
        <w:rPr>
          <w:rFonts w:ascii="Times New Roman" w:hAnsi="Times New Roman" w:cs="Times New Roman"/>
          <w:sz w:val="24"/>
          <w:szCs w:val="24"/>
        </w:rPr>
        <w:t>Rewizyjnej</w:t>
      </w:r>
      <w:r w:rsidR="007761EE" w:rsidRPr="00182BEF">
        <w:rPr>
          <w:rFonts w:ascii="Times New Roman" w:hAnsi="Times New Roman" w:cs="Times New Roman"/>
          <w:sz w:val="24"/>
          <w:szCs w:val="24"/>
        </w:rPr>
        <w:t xml:space="preserve"> </w:t>
      </w:r>
      <w:r w:rsidRPr="00182BEF">
        <w:rPr>
          <w:rFonts w:ascii="Times New Roman" w:hAnsi="Times New Roman" w:cs="Times New Roman"/>
          <w:sz w:val="24"/>
          <w:szCs w:val="24"/>
        </w:rPr>
        <w:t>w sprawie</w:t>
      </w:r>
      <w:r w:rsidR="007761EE" w:rsidRPr="00182BEF">
        <w:rPr>
          <w:rFonts w:ascii="Times New Roman" w:hAnsi="Times New Roman" w:cs="Times New Roman"/>
          <w:sz w:val="24"/>
          <w:szCs w:val="24"/>
        </w:rPr>
        <w:t xml:space="preserve"> </w:t>
      </w:r>
      <w:r w:rsidRPr="00182BEF">
        <w:rPr>
          <w:rFonts w:ascii="Times New Roman" w:hAnsi="Times New Roman" w:cs="Times New Roman"/>
          <w:sz w:val="24"/>
          <w:szCs w:val="24"/>
        </w:rPr>
        <w:t>wniosku</w:t>
      </w:r>
      <w:r w:rsidR="007761EE" w:rsidRPr="00182BEF">
        <w:rPr>
          <w:rFonts w:ascii="Times New Roman" w:hAnsi="Times New Roman" w:cs="Times New Roman"/>
          <w:sz w:val="24"/>
          <w:szCs w:val="24"/>
        </w:rPr>
        <w:t xml:space="preserve"> </w:t>
      </w:r>
      <w:r w:rsidRPr="00182BEF">
        <w:rPr>
          <w:rFonts w:ascii="Times New Roman" w:hAnsi="Times New Roman" w:cs="Times New Roman"/>
          <w:sz w:val="24"/>
          <w:szCs w:val="24"/>
        </w:rPr>
        <w:t>o absolutorium</w:t>
      </w:r>
      <w:r w:rsidR="007761EE" w:rsidRPr="00182BEF">
        <w:rPr>
          <w:rFonts w:ascii="Times New Roman" w:hAnsi="Times New Roman" w:cs="Times New Roman"/>
          <w:sz w:val="24"/>
          <w:szCs w:val="24"/>
        </w:rPr>
        <w:t xml:space="preserve"> </w:t>
      </w:r>
      <w:r w:rsidR="000318D9">
        <w:rPr>
          <w:rFonts w:ascii="Times New Roman" w:hAnsi="Times New Roman" w:cs="Times New Roman"/>
          <w:sz w:val="24"/>
          <w:szCs w:val="24"/>
        </w:rPr>
        <w:t>B</w:t>
      </w:r>
      <w:r w:rsidR="00182BEF" w:rsidRPr="00182BEF">
        <w:rPr>
          <w:rFonts w:ascii="Times New Roman" w:hAnsi="Times New Roman" w:cs="Times New Roman"/>
          <w:sz w:val="24"/>
          <w:szCs w:val="24"/>
        </w:rPr>
        <w:t>urmistrz</w:t>
      </w:r>
      <w:r w:rsidR="000318D9">
        <w:rPr>
          <w:rFonts w:ascii="Times New Roman" w:hAnsi="Times New Roman" w:cs="Times New Roman"/>
          <w:sz w:val="24"/>
          <w:szCs w:val="24"/>
        </w:rPr>
        <w:t>a</w:t>
      </w:r>
      <w:r w:rsidR="00182BEF" w:rsidRPr="00182BEF">
        <w:rPr>
          <w:rFonts w:ascii="Times New Roman" w:hAnsi="Times New Roman" w:cs="Times New Roman"/>
          <w:sz w:val="24"/>
          <w:szCs w:val="24"/>
        </w:rPr>
        <w:t xml:space="preserve"> Miasta i Gminy Wschowa  </w:t>
      </w:r>
      <w:r w:rsidR="00182BEF">
        <w:rPr>
          <w:rFonts w:ascii="Times New Roman" w:hAnsi="Times New Roman" w:cs="Times New Roman"/>
          <w:sz w:val="24"/>
          <w:szCs w:val="24"/>
        </w:rPr>
        <w:t xml:space="preserve">za </w:t>
      </w:r>
      <w:r w:rsidRPr="00182BEF">
        <w:rPr>
          <w:rFonts w:ascii="Times New Roman" w:hAnsi="Times New Roman" w:cs="Times New Roman"/>
          <w:sz w:val="24"/>
          <w:szCs w:val="24"/>
        </w:rPr>
        <w:t>2019 rok.</w:t>
      </w:r>
    </w:p>
    <w:p w14:paraId="50D88AF0" w14:textId="204A7F78" w:rsidR="00D86FC3" w:rsidRPr="00182BEF" w:rsidRDefault="00182BEF" w:rsidP="00182BE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2BEF">
        <w:rPr>
          <w:rFonts w:ascii="Times New Roman" w:hAnsi="Times New Roman" w:cs="Times New Roman"/>
          <w:sz w:val="24"/>
          <w:szCs w:val="24"/>
        </w:rPr>
        <w:t>Z</w:t>
      </w:r>
      <w:r w:rsidR="007761EE" w:rsidRPr="00182BEF">
        <w:rPr>
          <w:rFonts w:ascii="Times New Roman" w:hAnsi="Times New Roman" w:cs="Times New Roman"/>
          <w:sz w:val="24"/>
          <w:szCs w:val="24"/>
        </w:rPr>
        <w:t>godnie z § 4 pkt 2 rozporządzenia Ministra Finansów z dnia 31 marca 2020 r. w sprawie określenia innych terminów wypełniania obowiązków w zakresie ewidencji oraz w zakresie sporządzenia, zatwierdzenia, udostępnienia i przekazania do właściwego rejestru, jednostki lub organu sprawozdań lub informacji (Dz. U. z 2020 r. poz. 570)  przesunięt</w:t>
      </w:r>
      <w:r w:rsidRPr="00182BEF">
        <w:rPr>
          <w:rFonts w:ascii="Times New Roman" w:hAnsi="Times New Roman" w:cs="Times New Roman"/>
          <w:sz w:val="24"/>
          <w:szCs w:val="24"/>
        </w:rPr>
        <w:t xml:space="preserve">o terminy na dokonanie procedury </w:t>
      </w:r>
      <w:r w:rsidR="007761EE" w:rsidRPr="00182BEF">
        <w:rPr>
          <w:rFonts w:ascii="Times New Roman" w:hAnsi="Times New Roman" w:cs="Times New Roman"/>
          <w:sz w:val="24"/>
          <w:szCs w:val="24"/>
        </w:rPr>
        <w:t>absolutoryjn</w:t>
      </w:r>
      <w:r>
        <w:rPr>
          <w:rFonts w:ascii="Times New Roman" w:hAnsi="Times New Roman" w:cs="Times New Roman"/>
          <w:sz w:val="24"/>
          <w:szCs w:val="24"/>
        </w:rPr>
        <w:t>ej</w:t>
      </w:r>
      <w:r w:rsidR="007761EE" w:rsidRPr="00182BEF">
        <w:rPr>
          <w:rFonts w:ascii="Times New Roman" w:hAnsi="Times New Roman" w:cs="Times New Roman"/>
          <w:sz w:val="24"/>
          <w:szCs w:val="24"/>
        </w:rPr>
        <w:t>. </w:t>
      </w:r>
    </w:p>
    <w:sectPr w:rsidR="00D86FC3" w:rsidRPr="00182B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74CED"/>
    <w:multiLevelType w:val="hybridMultilevel"/>
    <w:tmpl w:val="5D5E64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24B"/>
    <w:rsid w:val="000318D9"/>
    <w:rsid w:val="00182BEF"/>
    <w:rsid w:val="002916CF"/>
    <w:rsid w:val="002C7D2D"/>
    <w:rsid w:val="00307F19"/>
    <w:rsid w:val="003A6BD2"/>
    <w:rsid w:val="004D15B2"/>
    <w:rsid w:val="005A3B76"/>
    <w:rsid w:val="006233CA"/>
    <w:rsid w:val="006940C5"/>
    <w:rsid w:val="007761EE"/>
    <w:rsid w:val="007C678D"/>
    <w:rsid w:val="008F224B"/>
    <w:rsid w:val="00AC2DA5"/>
    <w:rsid w:val="00AD3648"/>
    <w:rsid w:val="00B343A9"/>
    <w:rsid w:val="00B747B8"/>
    <w:rsid w:val="00D86FC3"/>
    <w:rsid w:val="00DA46B0"/>
    <w:rsid w:val="00F61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FA23B"/>
  <w15:chartTrackingRefBased/>
  <w15:docId w15:val="{F045B679-DAC6-4DE2-B22B-37FB3AAB7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43A9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B747B8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8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 Cencora</dc:creator>
  <cp:keywords/>
  <dc:description/>
  <cp:lastModifiedBy>Natalia Rogozinska</cp:lastModifiedBy>
  <cp:revision>2</cp:revision>
  <cp:lastPrinted>2020-07-17T06:33:00Z</cp:lastPrinted>
  <dcterms:created xsi:type="dcterms:W3CDTF">2020-07-27T06:35:00Z</dcterms:created>
  <dcterms:modified xsi:type="dcterms:W3CDTF">2020-07-27T06:35:00Z</dcterms:modified>
</cp:coreProperties>
</file>